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9DDE4" w14:textId="77777777" w:rsidR="00E81655" w:rsidRDefault="00FE10B4">
      <w:pPr>
        <w:jc w:val="center"/>
        <w:rPr>
          <w:sz w:val="48"/>
          <w:szCs w:val="48"/>
        </w:rPr>
      </w:pPr>
      <w:r>
        <w:rPr>
          <w:sz w:val="48"/>
          <w:szCs w:val="48"/>
        </w:rPr>
        <w:t>20</w:t>
      </w:r>
      <w:r>
        <w:rPr>
          <w:sz w:val="48"/>
          <w:szCs w:val="48"/>
        </w:rPr>
        <w:t>24</w:t>
      </w:r>
      <w:r>
        <w:rPr>
          <w:sz w:val="48"/>
          <w:szCs w:val="48"/>
        </w:rPr>
        <w:t xml:space="preserve"> Merit Badge University</w:t>
      </w:r>
    </w:p>
    <w:p w14:paraId="57223637" w14:textId="77777777" w:rsidR="00E81655" w:rsidRDefault="00FE10B4">
      <w:pPr>
        <w:jc w:val="center"/>
        <w:rPr>
          <w:sz w:val="36"/>
          <w:szCs w:val="36"/>
        </w:rPr>
      </w:pPr>
      <w:r>
        <w:rPr>
          <w:sz w:val="36"/>
          <w:szCs w:val="36"/>
        </w:rPr>
        <w:t>January 6</w:t>
      </w:r>
      <w:r>
        <w:rPr>
          <w:sz w:val="36"/>
          <w:szCs w:val="36"/>
        </w:rPr>
        <w:t>, 20</w:t>
      </w:r>
      <w:r>
        <w:rPr>
          <w:sz w:val="36"/>
          <w:szCs w:val="36"/>
        </w:rPr>
        <w:t>24</w:t>
      </w:r>
      <w:r>
        <w:rPr>
          <w:sz w:val="36"/>
          <w:szCs w:val="36"/>
        </w:rPr>
        <w:t xml:space="preserve"> &amp; </w:t>
      </w:r>
      <w:r>
        <w:rPr>
          <w:sz w:val="36"/>
          <w:szCs w:val="36"/>
        </w:rPr>
        <w:t>April</w:t>
      </w:r>
      <w:r>
        <w:rPr>
          <w:sz w:val="36"/>
          <w:szCs w:val="36"/>
        </w:rPr>
        <w:t xml:space="preserve"> 1</w:t>
      </w:r>
      <w:r>
        <w:rPr>
          <w:sz w:val="36"/>
          <w:szCs w:val="36"/>
        </w:rPr>
        <w:t>3</w:t>
      </w:r>
      <w:r>
        <w:rPr>
          <w:sz w:val="36"/>
          <w:szCs w:val="36"/>
        </w:rPr>
        <w:t>, 20</w:t>
      </w:r>
      <w:r>
        <w:rPr>
          <w:sz w:val="36"/>
          <w:szCs w:val="36"/>
        </w:rPr>
        <w:t>24</w:t>
      </w:r>
    </w:p>
    <w:p w14:paraId="5686B345" w14:textId="77777777" w:rsidR="00E81655" w:rsidRDefault="00FE10B4">
      <w:pPr>
        <w:jc w:val="center"/>
        <w:rPr>
          <w:sz w:val="36"/>
          <w:szCs w:val="36"/>
        </w:rPr>
      </w:pPr>
      <w:r>
        <w:rPr>
          <w:sz w:val="36"/>
          <w:szCs w:val="36"/>
        </w:rPr>
        <w:t>8AM-4PM</w:t>
      </w:r>
    </w:p>
    <w:p w14:paraId="08984F5D" w14:textId="77777777" w:rsidR="00E81655" w:rsidRDefault="00FE10B4">
      <w:pPr>
        <w:jc w:val="center"/>
        <w:rPr>
          <w:sz w:val="36"/>
          <w:szCs w:val="36"/>
        </w:rPr>
      </w:pPr>
      <w:r>
        <w:rPr>
          <w:sz w:val="36"/>
          <w:szCs w:val="36"/>
        </w:rPr>
        <w:t>Chestnut Memorial UMC</w:t>
      </w:r>
      <w:r>
        <w:rPr>
          <w:sz w:val="36"/>
          <w:szCs w:val="36"/>
        </w:rPr>
        <w:t xml:space="preserve">, </w:t>
      </w:r>
      <w:r>
        <w:rPr>
          <w:sz w:val="36"/>
          <w:szCs w:val="36"/>
        </w:rPr>
        <w:t>Newport News,</w:t>
      </w:r>
      <w:r>
        <w:rPr>
          <w:sz w:val="36"/>
          <w:szCs w:val="36"/>
        </w:rPr>
        <w:t xml:space="preserve"> VA</w:t>
      </w:r>
    </w:p>
    <w:p w14:paraId="56294879" w14:textId="77777777" w:rsidR="00E81655" w:rsidRDefault="00FE10B4">
      <w:pPr>
        <w:jc w:val="center"/>
        <w:rPr>
          <w:sz w:val="48"/>
          <w:szCs w:val="48"/>
        </w:rPr>
      </w:pPr>
      <w:r>
        <w:rPr>
          <w:noProof/>
          <w:sz w:val="48"/>
          <w:szCs w:val="48"/>
        </w:rPr>
        <w:drawing>
          <wp:inline distT="0" distB="0" distL="114300" distR="114300" wp14:anchorId="195FF6C3" wp14:editId="118A601F">
            <wp:extent cx="4381500" cy="38862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381500" cy="3886200"/>
                    </a:xfrm>
                    <a:prstGeom prst="rect">
                      <a:avLst/>
                    </a:prstGeom>
                    <a:ln/>
                  </pic:spPr>
                </pic:pic>
              </a:graphicData>
            </a:graphic>
          </wp:inline>
        </w:drawing>
      </w:r>
    </w:p>
    <w:p w14:paraId="08CE31D0" w14:textId="77777777" w:rsidR="00E81655" w:rsidRDefault="00E81655">
      <w:pPr>
        <w:jc w:val="center"/>
        <w:rPr>
          <w:sz w:val="48"/>
          <w:szCs w:val="48"/>
        </w:rPr>
      </w:pPr>
    </w:p>
    <w:p w14:paraId="6959A298" w14:textId="77777777" w:rsidR="00E81655" w:rsidRDefault="00FE10B4">
      <w:pPr>
        <w:jc w:val="center"/>
      </w:pPr>
      <w:r>
        <w:t>Hosted By:</w:t>
      </w:r>
    </w:p>
    <w:p w14:paraId="2EBF9D9A" w14:textId="77777777" w:rsidR="00E81655" w:rsidRDefault="00FE10B4">
      <w:pPr>
        <w:jc w:val="center"/>
        <w:rPr>
          <w:sz w:val="36"/>
          <w:szCs w:val="36"/>
        </w:rPr>
      </w:pPr>
      <w:r>
        <w:rPr>
          <w:sz w:val="36"/>
          <w:szCs w:val="36"/>
        </w:rPr>
        <w:t>Colonial Virginia Council</w:t>
      </w:r>
    </w:p>
    <w:p w14:paraId="080DE481" w14:textId="77777777" w:rsidR="00E81655" w:rsidRDefault="00FE10B4">
      <w:pPr>
        <w:jc w:val="center"/>
        <w:rPr>
          <w:sz w:val="36"/>
          <w:szCs w:val="36"/>
        </w:rPr>
      </w:pPr>
      <w:r>
        <w:rPr>
          <w:sz w:val="36"/>
          <w:szCs w:val="36"/>
        </w:rPr>
        <w:t>Boy Scouts of America</w:t>
      </w:r>
    </w:p>
    <w:p w14:paraId="1803EE40" w14:textId="77777777" w:rsidR="00E81655" w:rsidRDefault="00E81655">
      <w:pPr>
        <w:jc w:val="center"/>
        <w:rPr>
          <w:sz w:val="36"/>
          <w:szCs w:val="36"/>
        </w:rPr>
      </w:pPr>
    </w:p>
    <w:p w14:paraId="69D7C85E" w14:textId="77777777" w:rsidR="00E81655" w:rsidRDefault="00FE10B4">
      <w:pPr>
        <w:jc w:val="center"/>
        <w:rPr>
          <w:sz w:val="48"/>
          <w:szCs w:val="48"/>
        </w:rPr>
      </w:pPr>
      <w:r>
        <w:rPr>
          <w:sz w:val="48"/>
          <w:szCs w:val="48"/>
        </w:rPr>
        <w:t>Registration Guide</w:t>
      </w:r>
    </w:p>
    <w:p w14:paraId="162EA40E" w14:textId="77777777" w:rsidR="00E81655" w:rsidRDefault="00FE10B4">
      <w:pPr>
        <w:jc w:val="center"/>
        <w:rPr>
          <w:sz w:val="36"/>
          <w:szCs w:val="36"/>
        </w:rPr>
      </w:pPr>
      <w:r>
        <w:rPr>
          <w:sz w:val="36"/>
          <w:szCs w:val="36"/>
        </w:rPr>
        <w:t xml:space="preserve">Registration Deadline: </w:t>
      </w:r>
      <w:r>
        <w:rPr>
          <w:sz w:val="36"/>
          <w:szCs w:val="36"/>
        </w:rPr>
        <w:t>December 30. 2023</w:t>
      </w:r>
    </w:p>
    <w:p w14:paraId="165861C3" w14:textId="77777777" w:rsidR="00E81655" w:rsidRDefault="00E81655"/>
    <w:p w14:paraId="57AB43EA" w14:textId="77777777" w:rsidR="00E81655" w:rsidRDefault="00E81655">
      <w:pPr>
        <w:rPr>
          <w:i/>
        </w:rPr>
      </w:pPr>
    </w:p>
    <w:p w14:paraId="60594C2F" w14:textId="77777777" w:rsidR="00E81655" w:rsidRDefault="00FE10B4">
      <w:pPr>
        <w:pStyle w:val="Heading1"/>
        <w:rPr>
          <w:b w:val="0"/>
        </w:rPr>
      </w:pPr>
      <w:bookmarkStart w:id="0" w:name="_gjdgxs" w:colFirst="0" w:colLast="0"/>
      <w:bookmarkEnd w:id="0"/>
      <w:r>
        <w:br w:type="page"/>
      </w:r>
    </w:p>
    <w:p w14:paraId="5CCCA1A8" w14:textId="77777777" w:rsidR="00E81655" w:rsidRDefault="00E81655">
      <w:pPr>
        <w:pStyle w:val="Heading1"/>
        <w:rPr>
          <w:b w:val="0"/>
        </w:rPr>
      </w:pPr>
      <w:bookmarkStart w:id="1" w:name="_m9yauzuv7ccz" w:colFirst="0" w:colLast="0"/>
      <w:bookmarkEnd w:id="1"/>
    </w:p>
    <w:sdt>
      <w:sdtPr>
        <w:id w:val="546100767"/>
        <w:docPartObj>
          <w:docPartGallery w:val="Table of Contents"/>
          <w:docPartUnique/>
        </w:docPartObj>
      </w:sdtPr>
      <w:sdtEndPr/>
      <w:sdtContent>
        <w:p w14:paraId="31628A2A" w14:textId="77777777" w:rsidR="00E81655" w:rsidRDefault="00FE10B4">
          <w:pPr>
            <w:widowControl w:val="0"/>
            <w:tabs>
              <w:tab w:val="right" w:pos="12000"/>
            </w:tabs>
            <w:spacing w:before="60"/>
            <w:rPr>
              <w:rFonts w:ascii="Arial" w:eastAsia="Arial" w:hAnsi="Arial" w:cs="Arial"/>
              <w:b/>
              <w:color w:val="000000"/>
              <w:sz w:val="22"/>
              <w:szCs w:val="22"/>
            </w:rPr>
          </w:pPr>
          <w:r>
            <w:fldChar w:fldCharType="begin"/>
          </w:r>
          <w:r>
            <w:instrText xml:space="preserve"> TOC \h \u \z \t "Heading 1,1,Heading 2,2,Heading 3,3,Heading 4,4,Heading 5,5,Heading 6,6,"</w:instrText>
          </w:r>
          <w:r>
            <w:fldChar w:fldCharType="separate"/>
          </w:r>
          <w:hyperlink w:anchor="_1fob9te">
            <w:r>
              <w:rPr>
                <w:color w:val="000000"/>
              </w:rPr>
              <w:t>I. General Description</w:t>
            </w:r>
            <w:r>
              <w:rPr>
                <w:color w:val="000000"/>
              </w:rPr>
              <w:tab/>
              <w:t>2</w:t>
            </w:r>
          </w:hyperlink>
        </w:p>
        <w:p w14:paraId="2C5B48D2" w14:textId="77777777" w:rsidR="00E81655" w:rsidRDefault="00FE10B4">
          <w:pPr>
            <w:widowControl w:val="0"/>
            <w:tabs>
              <w:tab w:val="right" w:pos="12000"/>
            </w:tabs>
            <w:spacing w:before="60"/>
            <w:ind w:left="360"/>
            <w:rPr>
              <w:rFonts w:ascii="Arial" w:eastAsia="Arial" w:hAnsi="Arial" w:cs="Arial"/>
              <w:color w:val="000000"/>
              <w:sz w:val="22"/>
              <w:szCs w:val="22"/>
            </w:rPr>
          </w:pPr>
          <w:hyperlink w:anchor="_3znysh7">
            <w:r>
              <w:rPr>
                <w:color w:val="000000"/>
              </w:rPr>
              <w:t>A. Merit Badge University (MBU)</w:t>
            </w:r>
            <w:r>
              <w:rPr>
                <w:color w:val="000000"/>
              </w:rPr>
              <w:tab/>
              <w:t>3</w:t>
            </w:r>
          </w:hyperlink>
        </w:p>
        <w:p w14:paraId="450578C8" w14:textId="77777777" w:rsidR="00E81655" w:rsidRDefault="00FE10B4">
          <w:pPr>
            <w:widowControl w:val="0"/>
            <w:tabs>
              <w:tab w:val="right" w:pos="12000"/>
            </w:tabs>
            <w:spacing w:before="60"/>
            <w:ind w:left="360"/>
            <w:rPr>
              <w:rFonts w:ascii="Arial" w:eastAsia="Arial" w:hAnsi="Arial" w:cs="Arial"/>
              <w:color w:val="000000"/>
              <w:sz w:val="22"/>
              <w:szCs w:val="22"/>
            </w:rPr>
          </w:pPr>
          <w:hyperlink w:anchor="_2et92p0">
            <w:r>
              <w:rPr>
                <w:color w:val="000000"/>
              </w:rPr>
              <w:t>B. Location</w:t>
            </w:r>
            <w:r>
              <w:rPr>
                <w:color w:val="000000"/>
              </w:rPr>
              <w:tab/>
              <w:t>3</w:t>
            </w:r>
          </w:hyperlink>
        </w:p>
        <w:p w14:paraId="7DF757FC" w14:textId="77777777" w:rsidR="00E81655" w:rsidRDefault="00FE10B4">
          <w:pPr>
            <w:widowControl w:val="0"/>
            <w:tabs>
              <w:tab w:val="right" w:pos="12000"/>
            </w:tabs>
            <w:spacing w:before="60"/>
            <w:ind w:left="360"/>
            <w:rPr>
              <w:rFonts w:ascii="Arial" w:eastAsia="Arial" w:hAnsi="Arial" w:cs="Arial"/>
              <w:color w:val="000000"/>
              <w:sz w:val="22"/>
              <w:szCs w:val="22"/>
            </w:rPr>
          </w:pPr>
          <w:hyperlink>
            <w:r>
              <w:rPr>
                <w:color w:val="000000"/>
              </w:rPr>
              <w:t>C. Dates</w:t>
            </w:r>
            <w:r>
              <w:rPr>
                <w:color w:val="000000"/>
              </w:rPr>
              <w:tab/>
              <w:t>4</w:t>
            </w:r>
          </w:hyperlink>
        </w:p>
        <w:p w14:paraId="14F75BC1" w14:textId="77777777" w:rsidR="00E81655" w:rsidRDefault="00FE10B4">
          <w:pPr>
            <w:widowControl w:val="0"/>
            <w:tabs>
              <w:tab w:val="right" w:pos="12000"/>
            </w:tabs>
            <w:spacing w:before="60"/>
            <w:ind w:left="360"/>
            <w:rPr>
              <w:rFonts w:ascii="Arial" w:eastAsia="Arial" w:hAnsi="Arial" w:cs="Arial"/>
              <w:color w:val="000000"/>
              <w:sz w:val="22"/>
              <w:szCs w:val="22"/>
            </w:rPr>
          </w:pPr>
          <w:hyperlink>
            <w:r>
              <w:rPr>
                <w:color w:val="000000"/>
              </w:rPr>
              <w:t>D. Schedule</w:t>
            </w:r>
            <w:r>
              <w:rPr>
                <w:color w:val="000000"/>
              </w:rPr>
              <w:tab/>
              <w:t>4</w:t>
            </w:r>
          </w:hyperlink>
        </w:p>
        <w:p w14:paraId="7087C2AB" w14:textId="77777777" w:rsidR="00E81655" w:rsidRDefault="00FE10B4">
          <w:pPr>
            <w:widowControl w:val="0"/>
            <w:tabs>
              <w:tab w:val="right" w:pos="12000"/>
            </w:tabs>
            <w:spacing w:before="60"/>
            <w:ind w:left="360"/>
            <w:rPr>
              <w:rFonts w:ascii="Arial" w:eastAsia="Arial" w:hAnsi="Arial" w:cs="Arial"/>
              <w:color w:val="000000"/>
              <w:sz w:val="22"/>
              <w:szCs w:val="22"/>
            </w:rPr>
          </w:pPr>
          <w:hyperlink>
            <w:r>
              <w:rPr>
                <w:color w:val="000000"/>
              </w:rPr>
              <w:t>E. Abbreviations</w:t>
            </w:r>
            <w:r>
              <w:rPr>
                <w:color w:val="000000"/>
              </w:rPr>
              <w:tab/>
              <w:t>4</w:t>
            </w:r>
          </w:hyperlink>
        </w:p>
        <w:p w14:paraId="234405DF" w14:textId="77777777" w:rsidR="00E81655" w:rsidRDefault="00FE10B4">
          <w:pPr>
            <w:widowControl w:val="0"/>
            <w:tabs>
              <w:tab w:val="right" w:pos="12000"/>
            </w:tabs>
            <w:spacing w:before="60"/>
            <w:rPr>
              <w:rFonts w:ascii="Arial" w:eastAsia="Arial" w:hAnsi="Arial" w:cs="Arial"/>
              <w:b/>
              <w:color w:val="000000"/>
              <w:sz w:val="22"/>
              <w:szCs w:val="22"/>
            </w:rPr>
          </w:pPr>
          <w:hyperlink w:anchor="_4d34og8">
            <w:r>
              <w:rPr>
                <w:color w:val="000000"/>
              </w:rPr>
              <w:t>II. Administration</w:t>
            </w:r>
            <w:r>
              <w:rPr>
                <w:color w:val="000000"/>
              </w:rPr>
              <w:tab/>
              <w:t>4</w:t>
            </w:r>
          </w:hyperlink>
        </w:p>
        <w:p w14:paraId="03A1F749" w14:textId="77777777" w:rsidR="00E81655" w:rsidRDefault="00FE10B4">
          <w:pPr>
            <w:widowControl w:val="0"/>
            <w:tabs>
              <w:tab w:val="right" w:pos="12000"/>
            </w:tabs>
            <w:spacing w:before="60"/>
            <w:ind w:left="360"/>
            <w:rPr>
              <w:rFonts w:ascii="Arial" w:eastAsia="Arial" w:hAnsi="Arial" w:cs="Arial"/>
              <w:color w:val="000000"/>
              <w:sz w:val="22"/>
              <w:szCs w:val="22"/>
            </w:rPr>
          </w:pPr>
          <w:hyperlink>
            <w:r>
              <w:rPr>
                <w:color w:val="000000"/>
              </w:rPr>
              <w:t>A. Registration</w:t>
            </w:r>
            <w:r>
              <w:rPr>
                <w:color w:val="000000"/>
              </w:rPr>
              <w:tab/>
              <w:t>4</w:t>
            </w:r>
          </w:hyperlink>
        </w:p>
        <w:p w14:paraId="779852A1" w14:textId="77777777" w:rsidR="00E81655" w:rsidRDefault="00FE10B4">
          <w:pPr>
            <w:widowControl w:val="0"/>
            <w:tabs>
              <w:tab w:val="right" w:pos="12000"/>
            </w:tabs>
            <w:spacing w:before="60"/>
            <w:ind w:left="720"/>
            <w:rPr>
              <w:rFonts w:ascii="Arial" w:eastAsia="Arial" w:hAnsi="Arial" w:cs="Arial"/>
              <w:color w:val="000000"/>
              <w:sz w:val="22"/>
              <w:szCs w:val="22"/>
            </w:rPr>
          </w:pPr>
          <w:hyperlink w:anchor="_2s8eyo1">
            <w:r>
              <w:rPr>
                <w:color w:val="000000"/>
              </w:rPr>
              <w:t>1. Key Dates</w:t>
            </w:r>
            <w:r>
              <w:rPr>
                <w:color w:val="000000"/>
              </w:rPr>
              <w:tab/>
              <w:t>4</w:t>
            </w:r>
          </w:hyperlink>
        </w:p>
        <w:p w14:paraId="29A6E3A6" w14:textId="77777777" w:rsidR="00E81655" w:rsidRDefault="00FE10B4">
          <w:pPr>
            <w:widowControl w:val="0"/>
            <w:tabs>
              <w:tab w:val="right" w:pos="12000"/>
            </w:tabs>
            <w:spacing w:before="60"/>
            <w:ind w:left="720"/>
            <w:rPr>
              <w:rFonts w:ascii="Arial" w:eastAsia="Arial" w:hAnsi="Arial" w:cs="Arial"/>
              <w:color w:val="000000"/>
              <w:sz w:val="22"/>
              <w:szCs w:val="22"/>
            </w:rPr>
          </w:pPr>
          <w:hyperlink>
            <w:r>
              <w:rPr>
                <w:color w:val="000000"/>
              </w:rPr>
              <w:t>2. Registration Fee</w:t>
            </w:r>
            <w:r>
              <w:rPr>
                <w:color w:val="000000"/>
              </w:rPr>
              <w:tab/>
              <w:t>4</w:t>
            </w:r>
          </w:hyperlink>
        </w:p>
        <w:p w14:paraId="02782635" w14:textId="77777777" w:rsidR="00E81655" w:rsidRDefault="00FE10B4">
          <w:pPr>
            <w:widowControl w:val="0"/>
            <w:tabs>
              <w:tab w:val="right" w:pos="12000"/>
            </w:tabs>
            <w:spacing w:before="60"/>
            <w:ind w:left="720"/>
            <w:rPr>
              <w:rFonts w:ascii="Arial" w:eastAsia="Arial" w:hAnsi="Arial" w:cs="Arial"/>
              <w:color w:val="000000"/>
              <w:sz w:val="22"/>
              <w:szCs w:val="22"/>
            </w:rPr>
          </w:pPr>
          <w:hyperlink>
            <w:r>
              <w:rPr>
                <w:color w:val="000000"/>
              </w:rPr>
              <w:t>3. Maximum Capacity</w:t>
            </w:r>
            <w:r>
              <w:rPr>
                <w:color w:val="000000"/>
              </w:rPr>
              <w:tab/>
              <w:t>5</w:t>
            </w:r>
          </w:hyperlink>
        </w:p>
        <w:p w14:paraId="565E7CFE" w14:textId="77777777" w:rsidR="00E81655" w:rsidRDefault="00FE10B4">
          <w:pPr>
            <w:widowControl w:val="0"/>
            <w:tabs>
              <w:tab w:val="right" w:pos="12000"/>
            </w:tabs>
            <w:spacing w:before="60"/>
            <w:ind w:left="720"/>
            <w:rPr>
              <w:rFonts w:ascii="Arial" w:eastAsia="Arial" w:hAnsi="Arial" w:cs="Arial"/>
              <w:color w:val="000000"/>
              <w:sz w:val="22"/>
              <w:szCs w:val="22"/>
            </w:rPr>
          </w:pPr>
          <w:hyperlink>
            <w:r>
              <w:rPr>
                <w:color w:val="000000"/>
              </w:rPr>
              <w:t>4. Class Assignments</w:t>
            </w:r>
            <w:r>
              <w:rPr>
                <w:color w:val="000000"/>
              </w:rPr>
              <w:tab/>
              <w:t>5</w:t>
            </w:r>
          </w:hyperlink>
        </w:p>
        <w:p w14:paraId="01EE0FE5" w14:textId="77777777" w:rsidR="00E81655" w:rsidRDefault="00FE10B4">
          <w:pPr>
            <w:widowControl w:val="0"/>
            <w:tabs>
              <w:tab w:val="right" w:pos="12000"/>
            </w:tabs>
            <w:spacing w:before="60"/>
            <w:ind w:left="720"/>
            <w:rPr>
              <w:rFonts w:ascii="Arial" w:eastAsia="Arial" w:hAnsi="Arial" w:cs="Arial"/>
              <w:color w:val="000000"/>
              <w:sz w:val="22"/>
              <w:szCs w:val="22"/>
            </w:rPr>
          </w:pPr>
          <w:hyperlink>
            <w:r>
              <w:rPr>
                <w:color w:val="000000"/>
              </w:rPr>
              <w:t>5. Attendance</w:t>
            </w:r>
            <w:r>
              <w:rPr>
                <w:color w:val="000000"/>
              </w:rPr>
              <w:tab/>
              <w:t>5</w:t>
            </w:r>
          </w:hyperlink>
        </w:p>
        <w:p w14:paraId="24E472B9" w14:textId="77777777" w:rsidR="00E81655" w:rsidRDefault="00FE10B4">
          <w:pPr>
            <w:widowControl w:val="0"/>
            <w:tabs>
              <w:tab w:val="right" w:pos="12000"/>
            </w:tabs>
            <w:spacing w:before="60"/>
            <w:ind w:left="720"/>
            <w:rPr>
              <w:rFonts w:ascii="Arial" w:eastAsia="Arial" w:hAnsi="Arial" w:cs="Arial"/>
              <w:color w:val="000000"/>
              <w:sz w:val="22"/>
              <w:szCs w:val="22"/>
            </w:rPr>
          </w:pPr>
          <w:hyperlink>
            <w:r>
              <w:rPr>
                <w:color w:val="000000"/>
              </w:rPr>
              <w:t>6. How To Register</w:t>
            </w:r>
            <w:r>
              <w:rPr>
                <w:color w:val="000000"/>
              </w:rPr>
              <w:tab/>
              <w:t>5</w:t>
            </w:r>
          </w:hyperlink>
        </w:p>
        <w:p w14:paraId="6B11F554" w14:textId="77777777" w:rsidR="00E81655" w:rsidRDefault="00FE10B4">
          <w:pPr>
            <w:widowControl w:val="0"/>
            <w:tabs>
              <w:tab w:val="right" w:pos="12000"/>
            </w:tabs>
            <w:spacing w:before="60"/>
            <w:ind w:left="720"/>
            <w:rPr>
              <w:rFonts w:ascii="Arial" w:eastAsia="Arial" w:hAnsi="Arial" w:cs="Arial"/>
              <w:color w:val="000000"/>
              <w:sz w:val="22"/>
              <w:szCs w:val="22"/>
            </w:rPr>
          </w:pPr>
          <w:hyperlink>
            <w:r>
              <w:rPr>
                <w:color w:val="000000"/>
              </w:rPr>
              <w:t>7. Late Registration</w:t>
            </w:r>
            <w:r>
              <w:rPr>
                <w:color w:val="000000"/>
              </w:rPr>
              <w:tab/>
              <w:t>6</w:t>
            </w:r>
          </w:hyperlink>
        </w:p>
        <w:p w14:paraId="2AFD8B5B" w14:textId="77777777" w:rsidR="00E81655" w:rsidRDefault="00FE10B4">
          <w:pPr>
            <w:widowControl w:val="0"/>
            <w:tabs>
              <w:tab w:val="right" w:pos="12000"/>
            </w:tabs>
            <w:spacing w:before="60"/>
            <w:ind w:left="360"/>
            <w:rPr>
              <w:rFonts w:ascii="Arial" w:eastAsia="Arial" w:hAnsi="Arial" w:cs="Arial"/>
              <w:color w:val="000000"/>
              <w:sz w:val="22"/>
              <w:szCs w:val="22"/>
            </w:rPr>
          </w:pPr>
          <w:hyperlink>
            <w:r>
              <w:rPr>
                <w:color w:val="000000"/>
              </w:rPr>
              <w:t>B. Requirements and Merit Badge Pamphlets</w:t>
            </w:r>
            <w:r>
              <w:rPr>
                <w:color w:val="000000"/>
              </w:rPr>
              <w:tab/>
              <w:t>6</w:t>
            </w:r>
          </w:hyperlink>
        </w:p>
        <w:p w14:paraId="5BD7F501" w14:textId="77777777" w:rsidR="00E81655" w:rsidRDefault="00FE10B4">
          <w:pPr>
            <w:widowControl w:val="0"/>
            <w:tabs>
              <w:tab w:val="right" w:pos="12000"/>
            </w:tabs>
            <w:spacing w:before="60"/>
            <w:ind w:left="360"/>
            <w:rPr>
              <w:rFonts w:ascii="Arial" w:eastAsia="Arial" w:hAnsi="Arial" w:cs="Arial"/>
              <w:color w:val="000000"/>
              <w:sz w:val="22"/>
              <w:szCs w:val="22"/>
            </w:rPr>
          </w:pPr>
          <w:hyperlink>
            <w:r>
              <w:rPr>
                <w:color w:val="000000"/>
              </w:rPr>
              <w:t>C. Blue Cards/Scoutbook</w:t>
            </w:r>
            <w:r>
              <w:rPr>
                <w:color w:val="000000"/>
              </w:rPr>
              <w:tab/>
              <w:t>6</w:t>
            </w:r>
          </w:hyperlink>
        </w:p>
        <w:p w14:paraId="06DF0421" w14:textId="77777777" w:rsidR="00E81655" w:rsidRDefault="00FE10B4">
          <w:pPr>
            <w:widowControl w:val="0"/>
            <w:tabs>
              <w:tab w:val="right" w:pos="12000"/>
            </w:tabs>
            <w:spacing w:before="60"/>
            <w:rPr>
              <w:rFonts w:ascii="Arial" w:eastAsia="Arial" w:hAnsi="Arial" w:cs="Arial"/>
              <w:b/>
              <w:color w:val="000000"/>
              <w:sz w:val="22"/>
              <w:szCs w:val="22"/>
            </w:rPr>
          </w:pPr>
          <w:hyperlink>
            <w:r>
              <w:rPr>
                <w:color w:val="000000"/>
              </w:rPr>
              <w:t>III. Program</w:t>
            </w:r>
            <w:r>
              <w:rPr>
                <w:color w:val="000000"/>
              </w:rPr>
              <w:tab/>
              <w:t>6</w:t>
            </w:r>
          </w:hyperlink>
        </w:p>
        <w:p w14:paraId="34AE1485" w14:textId="77777777" w:rsidR="00E81655" w:rsidRDefault="00FE10B4">
          <w:pPr>
            <w:widowControl w:val="0"/>
            <w:tabs>
              <w:tab w:val="right" w:pos="12000"/>
            </w:tabs>
            <w:spacing w:before="60"/>
            <w:ind w:left="360"/>
            <w:rPr>
              <w:rFonts w:ascii="Arial" w:eastAsia="Arial" w:hAnsi="Arial" w:cs="Arial"/>
              <w:color w:val="000000"/>
              <w:sz w:val="22"/>
              <w:szCs w:val="22"/>
            </w:rPr>
          </w:pPr>
          <w:hyperlink w:anchor="_4i7ojhp">
            <w:r>
              <w:rPr>
                <w:color w:val="000000"/>
              </w:rPr>
              <w:t>A. Preparation</w:t>
            </w:r>
            <w:r>
              <w:rPr>
                <w:color w:val="000000"/>
              </w:rPr>
              <w:tab/>
              <w:t>6</w:t>
            </w:r>
          </w:hyperlink>
        </w:p>
        <w:p w14:paraId="15560471" w14:textId="77777777" w:rsidR="00E81655" w:rsidRDefault="00FE10B4">
          <w:pPr>
            <w:widowControl w:val="0"/>
            <w:tabs>
              <w:tab w:val="right" w:pos="12000"/>
            </w:tabs>
            <w:spacing w:before="60"/>
            <w:ind w:left="360"/>
            <w:rPr>
              <w:rFonts w:ascii="Arial" w:eastAsia="Arial" w:hAnsi="Arial" w:cs="Arial"/>
              <w:color w:val="000000"/>
              <w:sz w:val="22"/>
              <w:szCs w:val="22"/>
            </w:rPr>
          </w:pPr>
          <w:hyperlink>
            <w:r>
              <w:rPr>
                <w:color w:val="000000"/>
              </w:rPr>
              <w:t>B. Homework</w:t>
            </w:r>
            <w:r>
              <w:rPr>
                <w:color w:val="000000"/>
              </w:rPr>
              <w:tab/>
              <w:t>6</w:t>
            </w:r>
          </w:hyperlink>
        </w:p>
        <w:p w14:paraId="1FF51987" w14:textId="77777777" w:rsidR="00E81655" w:rsidRDefault="00FE10B4">
          <w:pPr>
            <w:widowControl w:val="0"/>
            <w:tabs>
              <w:tab w:val="right" w:pos="12000"/>
            </w:tabs>
            <w:spacing w:before="60"/>
            <w:ind w:left="360"/>
            <w:rPr>
              <w:rFonts w:ascii="Arial" w:eastAsia="Arial" w:hAnsi="Arial" w:cs="Arial"/>
              <w:color w:val="000000"/>
              <w:sz w:val="22"/>
              <w:szCs w:val="22"/>
            </w:rPr>
          </w:pPr>
          <w:hyperlink>
            <w:r>
              <w:rPr>
                <w:color w:val="000000"/>
              </w:rPr>
              <w:t>C. Field Trips</w:t>
            </w:r>
            <w:r>
              <w:rPr>
                <w:color w:val="000000"/>
              </w:rPr>
              <w:tab/>
              <w:t>6</w:t>
            </w:r>
          </w:hyperlink>
        </w:p>
        <w:p w14:paraId="18E1058B" w14:textId="77777777" w:rsidR="00E81655" w:rsidRDefault="00FE10B4">
          <w:pPr>
            <w:widowControl w:val="0"/>
            <w:tabs>
              <w:tab w:val="right" w:pos="12000"/>
            </w:tabs>
            <w:spacing w:before="60"/>
            <w:ind w:left="360"/>
            <w:rPr>
              <w:rFonts w:ascii="Arial" w:eastAsia="Arial" w:hAnsi="Arial" w:cs="Arial"/>
              <w:color w:val="000000"/>
              <w:sz w:val="22"/>
              <w:szCs w:val="22"/>
            </w:rPr>
          </w:pPr>
          <w:hyperlink>
            <w:r>
              <w:rPr>
                <w:color w:val="000000"/>
              </w:rPr>
              <w:t>D. Partial Completion</w:t>
            </w:r>
            <w:r>
              <w:rPr>
                <w:color w:val="000000"/>
              </w:rPr>
              <w:tab/>
              <w:t>7</w:t>
            </w:r>
          </w:hyperlink>
        </w:p>
        <w:p w14:paraId="0B9E7380" w14:textId="77777777" w:rsidR="00E81655" w:rsidRDefault="00FE10B4">
          <w:pPr>
            <w:widowControl w:val="0"/>
            <w:tabs>
              <w:tab w:val="right" w:pos="12000"/>
            </w:tabs>
            <w:spacing w:before="60"/>
            <w:rPr>
              <w:rFonts w:ascii="Arial" w:eastAsia="Arial" w:hAnsi="Arial" w:cs="Arial"/>
              <w:b/>
              <w:color w:val="000000"/>
              <w:sz w:val="22"/>
              <w:szCs w:val="22"/>
            </w:rPr>
          </w:pPr>
          <w:hyperlink>
            <w:r>
              <w:rPr>
                <w:color w:val="000000"/>
              </w:rPr>
              <w:t>IV. Conduct and Discipline</w:t>
            </w:r>
            <w:r>
              <w:rPr>
                <w:color w:val="000000"/>
              </w:rPr>
              <w:tab/>
              <w:t>7</w:t>
            </w:r>
          </w:hyperlink>
        </w:p>
        <w:p w14:paraId="58C1AC59" w14:textId="77777777" w:rsidR="00E81655" w:rsidRDefault="00FE10B4">
          <w:pPr>
            <w:widowControl w:val="0"/>
            <w:tabs>
              <w:tab w:val="right" w:pos="12000"/>
            </w:tabs>
            <w:spacing w:before="60"/>
            <w:rPr>
              <w:rFonts w:ascii="Arial" w:eastAsia="Arial" w:hAnsi="Arial" w:cs="Arial"/>
              <w:b/>
              <w:color w:val="000000"/>
              <w:sz w:val="22"/>
              <w:szCs w:val="22"/>
            </w:rPr>
          </w:pPr>
          <w:hyperlink>
            <w:r>
              <w:rPr>
                <w:color w:val="000000"/>
              </w:rPr>
              <w:t>V. Uniforms</w:t>
            </w:r>
            <w:r>
              <w:rPr>
                <w:color w:val="000000"/>
              </w:rPr>
              <w:tab/>
              <w:t>7</w:t>
            </w:r>
          </w:hyperlink>
        </w:p>
        <w:p w14:paraId="18FDAAAD" w14:textId="77777777" w:rsidR="00E81655" w:rsidRDefault="00FE10B4">
          <w:pPr>
            <w:widowControl w:val="0"/>
            <w:tabs>
              <w:tab w:val="right" w:pos="12000"/>
            </w:tabs>
            <w:spacing w:before="60"/>
            <w:rPr>
              <w:rFonts w:ascii="Arial" w:eastAsia="Arial" w:hAnsi="Arial" w:cs="Arial"/>
              <w:b/>
              <w:color w:val="000000"/>
              <w:sz w:val="22"/>
              <w:szCs w:val="22"/>
            </w:rPr>
          </w:pPr>
          <w:hyperlink>
            <w:r>
              <w:rPr>
                <w:color w:val="000000"/>
              </w:rPr>
              <w:t>VI. Snacks and Lunch</w:t>
            </w:r>
            <w:r>
              <w:rPr>
                <w:color w:val="000000"/>
              </w:rPr>
              <w:tab/>
              <w:t>7</w:t>
            </w:r>
          </w:hyperlink>
        </w:p>
        <w:p w14:paraId="5689683E" w14:textId="77777777" w:rsidR="00E81655" w:rsidRDefault="00FE10B4">
          <w:pPr>
            <w:widowControl w:val="0"/>
            <w:tabs>
              <w:tab w:val="right" w:pos="12000"/>
            </w:tabs>
            <w:spacing w:before="60"/>
            <w:rPr>
              <w:rFonts w:ascii="Arial" w:eastAsia="Arial" w:hAnsi="Arial" w:cs="Arial"/>
              <w:b/>
              <w:color w:val="000000"/>
              <w:sz w:val="22"/>
              <w:szCs w:val="22"/>
            </w:rPr>
          </w:pPr>
          <w:hyperlink>
            <w:r>
              <w:rPr>
                <w:color w:val="000000"/>
              </w:rPr>
              <w:t>VII. Health, Safety, and First Aid</w:t>
            </w:r>
            <w:r>
              <w:rPr>
                <w:color w:val="000000"/>
              </w:rPr>
              <w:tab/>
              <w:t>7</w:t>
            </w:r>
          </w:hyperlink>
        </w:p>
        <w:p w14:paraId="7070F19B" w14:textId="77777777" w:rsidR="00E81655" w:rsidRDefault="00FE10B4">
          <w:pPr>
            <w:widowControl w:val="0"/>
            <w:tabs>
              <w:tab w:val="right" w:pos="12000"/>
            </w:tabs>
            <w:spacing w:before="60"/>
            <w:rPr>
              <w:rFonts w:ascii="Arial" w:eastAsia="Arial" w:hAnsi="Arial" w:cs="Arial"/>
              <w:b/>
              <w:color w:val="000000"/>
              <w:sz w:val="22"/>
              <w:szCs w:val="22"/>
            </w:rPr>
          </w:pPr>
          <w:hyperlink>
            <w:r>
              <w:rPr>
                <w:color w:val="000000"/>
              </w:rPr>
              <w:t>VIII. Lost and Found</w:t>
            </w:r>
            <w:r>
              <w:rPr>
                <w:color w:val="000000"/>
              </w:rPr>
              <w:tab/>
              <w:t>8</w:t>
            </w:r>
          </w:hyperlink>
          <w:r>
            <w:fldChar w:fldCharType="end"/>
          </w:r>
        </w:p>
      </w:sdtContent>
    </w:sdt>
    <w:p w14:paraId="37F1B468" w14:textId="77777777" w:rsidR="00E81655" w:rsidRDefault="00E81655">
      <w:pPr>
        <w:spacing w:before="240"/>
      </w:pPr>
    </w:p>
    <w:p w14:paraId="4EA2BF3D" w14:textId="77777777" w:rsidR="00E81655" w:rsidRDefault="00E81655">
      <w:pPr>
        <w:spacing w:before="240"/>
        <w:ind w:left="720"/>
      </w:pPr>
    </w:p>
    <w:p w14:paraId="548F6F9C" w14:textId="77777777" w:rsidR="00E81655" w:rsidRDefault="00FE10B4">
      <w:pPr>
        <w:pStyle w:val="Heading1"/>
        <w:numPr>
          <w:ilvl w:val="0"/>
          <w:numId w:val="6"/>
        </w:numPr>
        <w:rPr>
          <w:b w:val="0"/>
        </w:rPr>
      </w:pPr>
      <w:bookmarkStart w:id="2" w:name="_1fob9te" w:colFirst="0" w:colLast="0"/>
      <w:bookmarkEnd w:id="2"/>
      <w:r>
        <w:br w:type="page"/>
      </w:r>
      <w:r>
        <w:rPr>
          <w:b w:val="0"/>
        </w:rPr>
        <w:lastRenderedPageBreak/>
        <w:t>General Description</w:t>
      </w:r>
    </w:p>
    <w:p w14:paraId="1DB99575" w14:textId="77777777" w:rsidR="00E81655" w:rsidRDefault="00FE10B4">
      <w:pPr>
        <w:pStyle w:val="Heading2"/>
        <w:numPr>
          <w:ilvl w:val="1"/>
          <w:numId w:val="6"/>
        </w:numPr>
        <w:rPr>
          <w:b w:val="0"/>
        </w:rPr>
      </w:pPr>
      <w:bookmarkStart w:id="3" w:name="_3znysh7" w:colFirst="0" w:colLast="0"/>
      <w:bookmarkEnd w:id="3"/>
      <w:r>
        <w:rPr>
          <w:b w:val="0"/>
        </w:rPr>
        <w:t>Merit Badge University (MBU)</w:t>
      </w:r>
    </w:p>
    <w:p w14:paraId="73A75E8D" w14:textId="77777777" w:rsidR="00E81655" w:rsidRDefault="00FE10B4">
      <w:pPr>
        <w:ind w:left="720"/>
      </w:pPr>
      <w:r>
        <w:t xml:space="preserve">The </w:t>
      </w:r>
      <w:r>
        <w:t>Colonial Virginia</w:t>
      </w:r>
      <w:r>
        <w:t xml:space="preserve"> Merit Badge University (MBU) is an educational and advancement opportunity open to any active registered </w:t>
      </w:r>
      <w:r>
        <w:t>Scout BSA</w:t>
      </w:r>
      <w:r>
        <w:t>, Venturer, or Sea Scout. The event is hosted by the Colonial Virginia Council (CVC), Boy Scouts of America (BSA).</w:t>
      </w:r>
    </w:p>
    <w:p w14:paraId="76E33823" w14:textId="77777777" w:rsidR="00E81655" w:rsidRDefault="00E81655">
      <w:pPr>
        <w:ind w:left="720"/>
      </w:pPr>
    </w:p>
    <w:p w14:paraId="05ED8CBB" w14:textId="77777777" w:rsidR="00E81655" w:rsidRDefault="00FE10B4">
      <w:pPr>
        <w:ind w:left="720"/>
      </w:pPr>
      <w:r>
        <w:t xml:space="preserve">Questions by parents should first go to </w:t>
      </w:r>
      <w:r>
        <w:t>Scoutmaster/Unit Leader</w:t>
      </w:r>
      <w:r>
        <w:t xml:space="preserve">. </w:t>
      </w:r>
      <w:r>
        <w:t xml:space="preserve">Scoutmasters/Unit Leaders </w:t>
      </w:r>
      <w:r>
        <w:t xml:space="preserve">having questions should contact or email the event organizers below: </w:t>
      </w:r>
    </w:p>
    <w:p w14:paraId="053C98B6" w14:textId="77777777" w:rsidR="00E81655" w:rsidRDefault="00E81655">
      <w:pPr>
        <w:keepNext/>
        <w:keepLines/>
        <w:ind w:left="720"/>
      </w:pPr>
    </w:p>
    <w:tbl>
      <w:tblPr>
        <w:tblStyle w:val="a"/>
        <w:tblW w:w="6660" w:type="dxa"/>
        <w:tblInd w:w="1260" w:type="dxa"/>
        <w:tblLayout w:type="fixed"/>
        <w:tblLook w:val="0000" w:firstRow="0" w:lastRow="0" w:firstColumn="0" w:lastColumn="0" w:noHBand="0" w:noVBand="0"/>
      </w:tblPr>
      <w:tblGrid>
        <w:gridCol w:w="2520"/>
        <w:gridCol w:w="900"/>
        <w:gridCol w:w="3240"/>
      </w:tblGrid>
      <w:tr w:rsidR="00E81655" w14:paraId="2589F001" w14:textId="77777777">
        <w:tc>
          <w:tcPr>
            <w:tcW w:w="2520" w:type="dxa"/>
            <w:vAlign w:val="center"/>
          </w:tcPr>
          <w:p w14:paraId="00BB2921" w14:textId="77777777" w:rsidR="00E81655" w:rsidRDefault="00FE10B4">
            <w:pPr>
              <w:keepNext/>
              <w:keepLines/>
              <w:jc w:val="center"/>
            </w:pPr>
            <w:r>
              <w:t>MBU Chairman</w:t>
            </w:r>
          </w:p>
          <w:p w14:paraId="27259482" w14:textId="77777777" w:rsidR="00E81655" w:rsidRDefault="00FE10B4">
            <w:pPr>
              <w:keepNext/>
              <w:keepLines/>
              <w:jc w:val="center"/>
            </w:pPr>
            <w:r>
              <w:t>Bill Raftery</w:t>
            </w:r>
          </w:p>
          <w:p w14:paraId="67BEF792" w14:textId="77777777" w:rsidR="00E81655" w:rsidRDefault="00FE10B4">
            <w:pPr>
              <w:keepNext/>
              <w:keepLines/>
              <w:jc w:val="center"/>
            </w:pPr>
            <w:hyperlink r:id="rId8">
              <w:r>
                <w:rPr>
                  <w:color w:val="1155CC"/>
                  <w:u w:val="single"/>
                </w:rPr>
                <w:t>braftery@yahoo.com</w:t>
              </w:r>
            </w:hyperlink>
          </w:p>
          <w:p w14:paraId="242C9829" w14:textId="77777777" w:rsidR="00E81655" w:rsidRDefault="00FE10B4">
            <w:pPr>
              <w:keepNext/>
              <w:keepLines/>
              <w:jc w:val="center"/>
            </w:pPr>
            <w:r>
              <w:t>757-645-5678</w:t>
            </w:r>
          </w:p>
          <w:p w14:paraId="5DD61F48" w14:textId="77777777" w:rsidR="00E81655" w:rsidRDefault="00E81655">
            <w:pPr>
              <w:keepNext/>
              <w:keepLines/>
              <w:jc w:val="center"/>
            </w:pPr>
          </w:p>
        </w:tc>
        <w:tc>
          <w:tcPr>
            <w:tcW w:w="900" w:type="dxa"/>
            <w:vAlign w:val="center"/>
          </w:tcPr>
          <w:p w14:paraId="7A7AE472" w14:textId="77777777" w:rsidR="00E81655" w:rsidRDefault="00FE10B4">
            <w:pPr>
              <w:keepNext/>
              <w:keepLines/>
              <w:jc w:val="center"/>
            </w:pPr>
            <w:r>
              <w:t>or</w:t>
            </w:r>
          </w:p>
        </w:tc>
        <w:tc>
          <w:tcPr>
            <w:tcW w:w="3240" w:type="dxa"/>
            <w:vAlign w:val="center"/>
          </w:tcPr>
          <w:p w14:paraId="579ADAB4" w14:textId="77777777" w:rsidR="00E81655" w:rsidRDefault="00FE10B4">
            <w:pPr>
              <w:keepNext/>
              <w:keepLines/>
              <w:jc w:val="center"/>
            </w:pPr>
            <w:r>
              <w:t>MBU Co-Chairman</w:t>
            </w:r>
          </w:p>
          <w:p w14:paraId="6AC51DCE" w14:textId="77777777" w:rsidR="00E81655" w:rsidRDefault="00FE10B4">
            <w:pPr>
              <w:keepNext/>
              <w:keepLines/>
              <w:jc w:val="center"/>
            </w:pPr>
            <w:r>
              <w:t>Laura Nelson-Rogers</w:t>
            </w:r>
          </w:p>
          <w:p w14:paraId="27154FB0" w14:textId="77777777" w:rsidR="00E81655" w:rsidRDefault="00FE10B4">
            <w:pPr>
              <w:keepNext/>
              <w:keepLines/>
              <w:jc w:val="center"/>
            </w:pPr>
            <w:hyperlink r:id="rId9">
              <w:r>
                <w:rPr>
                  <w:color w:val="1155CC"/>
                  <w:u w:val="single"/>
                </w:rPr>
                <w:t>lnelsonrogers32@yahoo.com</w:t>
              </w:r>
            </w:hyperlink>
          </w:p>
          <w:p w14:paraId="779EE37B" w14:textId="77777777" w:rsidR="00E81655" w:rsidRDefault="00FE10B4">
            <w:pPr>
              <w:keepNext/>
              <w:keepLines/>
              <w:jc w:val="center"/>
            </w:pPr>
            <w:r>
              <w:t>757-435-8989</w:t>
            </w:r>
          </w:p>
        </w:tc>
      </w:tr>
      <w:tr w:rsidR="00E81655" w14:paraId="38573A16" w14:textId="77777777">
        <w:tc>
          <w:tcPr>
            <w:tcW w:w="6660" w:type="dxa"/>
            <w:gridSpan w:val="3"/>
            <w:vAlign w:val="center"/>
          </w:tcPr>
          <w:p w14:paraId="37C915D4" w14:textId="77777777" w:rsidR="00E81655" w:rsidRDefault="00E81655">
            <w:pPr>
              <w:keepNext/>
              <w:keepLines/>
              <w:jc w:val="center"/>
            </w:pPr>
          </w:p>
        </w:tc>
      </w:tr>
      <w:tr w:rsidR="00E81655" w14:paraId="3CB1853E" w14:textId="77777777">
        <w:tc>
          <w:tcPr>
            <w:tcW w:w="6660" w:type="dxa"/>
            <w:gridSpan w:val="3"/>
            <w:vAlign w:val="center"/>
          </w:tcPr>
          <w:p w14:paraId="055C3031" w14:textId="77777777" w:rsidR="00E81655" w:rsidRDefault="00E81655">
            <w:pPr>
              <w:keepNext/>
              <w:keepLines/>
              <w:jc w:val="center"/>
            </w:pPr>
          </w:p>
        </w:tc>
      </w:tr>
    </w:tbl>
    <w:p w14:paraId="01517345" w14:textId="77777777" w:rsidR="00E81655" w:rsidRDefault="00FE10B4">
      <w:pPr>
        <w:pStyle w:val="Heading2"/>
        <w:numPr>
          <w:ilvl w:val="1"/>
          <w:numId w:val="6"/>
        </w:numPr>
        <w:rPr>
          <w:b w:val="0"/>
        </w:rPr>
      </w:pPr>
      <w:bookmarkStart w:id="4" w:name="_2et92p0" w:colFirst="0" w:colLast="0"/>
      <w:bookmarkEnd w:id="4"/>
      <w:r>
        <w:rPr>
          <w:b w:val="0"/>
        </w:rPr>
        <w:t>Location</w:t>
      </w:r>
    </w:p>
    <w:p w14:paraId="2CBFC614" w14:textId="77777777" w:rsidR="00E81655" w:rsidRDefault="00FE10B4">
      <w:pPr>
        <w:ind w:left="720"/>
      </w:pPr>
      <w:r>
        <w:t xml:space="preserve">The location for MBU will be </w:t>
      </w:r>
      <w:r>
        <w:t xml:space="preserve">Chestnut Memorial UMC, 1024 </w:t>
      </w:r>
      <w:proofErr w:type="spellStart"/>
      <w:r>
        <w:t>Harpersville</w:t>
      </w:r>
      <w:proofErr w:type="spellEnd"/>
      <w:r>
        <w:t xml:space="preserve"> Rd. Newport News, VA, 23601</w:t>
      </w:r>
      <w:r>
        <w:t xml:space="preserve"> Please do not call </w:t>
      </w:r>
      <w:r>
        <w:t>Chestnut Memorial UMC</w:t>
      </w:r>
      <w:r>
        <w:t>.</w:t>
      </w:r>
    </w:p>
    <w:p w14:paraId="541EC6F4" w14:textId="77777777" w:rsidR="00E81655" w:rsidRDefault="00E81655">
      <w:pPr>
        <w:ind w:left="720"/>
      </w:pPr>
    </w:p>
    <w:p w14:paraId="3BC3743E" w14:textId="77777777" w:rsidR="00E81655" w:rsidRDefault="00FE10B4">
      <w:pPr>
        <w:ind w:left="720"/>
      </w:pPr>
      <w:bookmarkStart w:id="5" w:name="_tyjcwt" w:colFirst="0" w:colLast="0"/>
      <w:bookmarkEnd w:id="5"/>
      <w:r>
        <w:rPr>
          <w:noProof/>
        </w:rPr>
        <w:drawing>
          <wp:inline distT="114300" distB="114300" distL="114300" distR="114300" wp14:anchorId="04965178" wp14:editId="15C011A8">
            <wp:extent cx="5486400" cy="3429000"/>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486400" cy="3429000"/>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04722231" wp14:editId="29966235">
                <wp:simplePos x="0" y="0"/>
                <wp:positionH relativeFrom="column">
                  <wp:posOffset>4229100</wp:posOffset>
                </wp:positionH>
                <wp:positionV relativeFrom="paragraph">
                  <wp:posOffset>279400</wp:posOffset>
                </wp:positionV>
                <wp:extent cx="800100" cy="457200"/>
                <wp:effectExtent l="0" t="0" r="0" b="0"/>
                <wp:wrapNone/>
                <wp:docPr id="1" name="Group 1"/>
                <wp:cNvGraphicFramePr/>
                <a:graphic xmlns:a="http://schemas.openxmlformats.org/drawingml/2006/main">
                  <a:graphicData uri="http://schemas.microsoft.com/office/word/2010/wordprocessingGroup">
                    <wpg:wgp>
                      <wpg:cNvGrpSpPr/>
                      <wpg:grpSpPr>
                        <a:xfrm>
                          <a:off x="0" y="0"/>
                          <a:ext cx="800100" cy="457200"/>
                          <a:chOff x="4941175" y="3546625"/>
                          <a:chExt cx="811625" cy="473475"/>
                        </a:xfrm>
                      </wpg:grpSpPr>
                      <wpg:grpSp>
                        <wpg:cNvPr id="1989566094" name="Group 1989566094"/>
                        <wpg:cNvGrpSpPr/>
                        <wpg:grpSpPr>
                          <a:xfrm>
                            <a:off x="4945950" y="3551400"/>
                            <a:ext cx="800100" cy="457200"/>
                            <a:chOff x="5400" y="8280"/>
                            <a:chExt cx="1260" cy="720"/>
                          </a:xfrm>
                        </wpg:grpSpPr>
                        <wps:wsp>
                          <wps:cNvPr id="2034992930" name="Rectangle 2034992930"/>
                          <wps:cNvSpPr/>
                          <wps:spPr>
                            <a:xfrm>
                              <a:off x="5400" y="8280"/>
                              <a:ext cx="1250" cy="700"/>
                            </a:xfrm>
                            <a:prstGeom prst="rect">
                              <a:avLst/>
                            </a:prstGeom>
                            <a:noFill/>
                            <a:ln>
                              <a:noFill/>
                            </a:ln>
                          </wps:spPr>
                          <wps:txbx>
                            <w:txbxContent>
                              <w:p w14:paraId="196E7E4B" w14:textId="77777777" w:rsidR="00E81655" w:rsidRDefault="00E81655">
                                <w:pPr>
                                  <w:textDirection w:val="btLr"/>
                                </w:pPr>
                              </w:p>
                            </w:txbxContent>
                          </wps:txbx>
                          <wps:bodyPr spcFirstLastPara="1" wrap="square" lIns="91425" tIns="91425" rIns="91425" bIns="91425" anchor="ctr" anchorCtr="0">
                            <a:noAutofit/>
                          </wps:bodyPr>
                        </wps:wsp>
                        <wps:wsp>
                          <wps:cNvPr id="2121013469" name="Rectangle 2121013469"/>
                          <wps:cNvSpPr/>
                          <wps:spPr>
                            <a:xfrm>
                              <a:off x="5400" y="8280"/>
                              <a:ext cx="108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CC04EB4" w14:textId="77777777" w:rsidR="00E81655" w:rsidRDefault="00E81655">
                                <w:pPr>
                                  <w:textDirection w:val="btLr"/>
                                </w:pPr>
                              </w:p>
                            </w:txbxContent>
                          </wps:txbx>
                          <wps:bodyPr spcFirstLastPara="1" wrap="square" lIns="91425" tIns="91425" rIns="91425" bIns="91425" anchor="ctr" anchorCtr="0">
                            <a:noAutofit/>
                          </wps:bodyPr>
                        </wps:wsp>
                        <wps:wsp>
                          <wps:cNvPr id="1729122555" name="Arrow: Bent 1729122555"/>
                          <wps:cNvSpPr/>
                          <wps:spPr>
                            <a:xfrm rot="10800000" flipH="1">
                              <a:off x="5940" y="8640"/>
                              <a:ext cx="720" cy="360"/>
                            </a:xfrm>
                            <a:prstGeom prst="bentArrow">
                              <a:avLst>
                                <a:gd name="adj1" fmla="val 25000"/>
                                <a:gd name="adj2" fmla="val 25000"/>
                                <a:gd name="adj3" fmla="val 25000"/>
                                <a:gd name="adj4" fmla="val 43750"/>
                              </a:avLst>
                            </a:prstGeom>
                            <a:solidFill>
                              <a:srgbClr val="FFFFFF"/>
                            </a:solidFill>
                            <a:ln w="9525" cap="flat" cmpd="sng">
                              <a:solidFill>
                                <a:srgbClr val="000000"/>
                              </a:solidFill>
                              <a:prstDash val="solid"/>
                              <a:miter lim="800000"/>
                              <a:headEnd type="none" w="sm" len="sm"/>
                              <a:tailEnd type="none" w="sm" len="sm"/>
                            </a:ln>
                          </wps:spPr>
                          <wps:txbx>
                            <w:txbxContent>
                              <w:p w14:paraId="09AD3C18" w14:textId="77777777" w:rsidR="00E81655" w:rsidRDefault="00E81655">
                                <w:pPr>
                                  <w:textDirection w:val="btLr"/>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4229100</wp:posOffset>
                </wp:positionH>
                <wp:positionV relativeFrom="paragraph">
                  <wp:posOffset>279400</wp:posOffset>
                </wp:positionV>
                <wp:extent cx="800100" cy="457200"/>
                <wp:effectExtent b="0" l="0" r="0" t="0"/>
                <wp:wrapNone/>
                <wp:docPr id="1"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800100" cy="457200"/>
                        </a:xfrm>
                        <a:prstGeom prst="rect"/>
                        <a:ln/>
                      </pic:spPr>
                    </pic:pic>
                  </a:graphicData>
                </a:graphic>
              </wp:anchor>
            </w:drawing>
          </mc:Fallback>
        </mc:AlternateContent>
      </w:r>
    </w:p>
    <w:p w14:paraId="544F3867" w14:textId="77777777" w:rsidR="00E81655" w:rsidRDefault="00FE10B4">
      <w:pPr>
        <w:pStyle w:val="Heading2"/>
        <w:numPr>
          <w:ilvl w:val="1"/>
          <w:numId w:val="6"/>
        </w:numPr>
        <w:rPr>
          <w:b w:val="0"/>
        </w:rPr>
      </w:pPr>
      <w:r>
        <w:rPr>
          <w:b w:val="0"/>
        </w:rPr>
        <w:lastRenderedPageBreak/>
        <w:t>Dates</w:t>
      </w:r>
    </w:p>
    <w:p w14:paraId="7E33A500" w14:textId="77777777" w:rsidR="00E81655" w:rsidRDefault="00E81655">
      <w:pPr>
        <w:ind w:left="720"/>
      </w:pPr>
    </w:p>
    <w:p w14:paraId="1E4DEC2F" w14:textId="77777777" w:rsidR="00E81655" w:rsidRDefault="00FE10B4">
      <w:pPr>
        <w:pBdr>
          <w:top w:val="single" w:sz="4" w:space="1" w:color="000000"/>
          <w:left w:val="single" w:sz="4" w:space="4" w:color="000000"/>
          <w:bottom w:val="single" w:sz="4" w:space="1" w:color="000000"/>
          <w:right w:val="single" w:sz="4" w:space="4" w:color="000000"/>
        </w:pBdr>
        <w:shd w:val="clear" w:color="auto" w:fill="FFFF99"/>
        <w:ind w:left="720"/>
        <w:jc w:val="center"/>
      </w:pPr>
      <w:r>
        <w:t xml:space="preserve">Session 1: </w:t>
      </w:r>
      <w:r>
        <w:t>January 6, 2024</w:t>
      </w:r>
    </w:p>
    <w:p w14:paraId="2E6A923B" w14:textId="77777777" w:rsidR="00E81655" w:rsidRDefault="00FE10B4">
      <w:pPr>
        <w:pBdr>
          <w:top w:val="single" w:sz="4" w:space="1" w:color="000000"/>
          <w:left w:val="single" w:sz="4" w:space="4" w:color="000000"/>
          <w:bottom w:val="single" w:sz="4" w:space="1" w:color="000000"/>
          <w:right w:val="single" w:sz="4" w:space="4" w:color="000000"/>
        </w:pBdr>
        <w:shd w:val="clear" w:color="auto" w:fill="FFFF99"/>
        <w:ind w:left="720"/>
        <w:jc w:val="center"/>
      </w:pPr>
      <w:bookmarkStart w:id="6" w:name="_3dy6vkm" w:colFirst="0" w:colLast="0"/>
      <w:bookmarkEnd w:id="6"/>
      <w:r>
        <w:t xml:space="preserve">Session 2: </w:t>
      </w:r>
      <w:r>
        <w:t>April 13, 2024</w:t>
      </w:r>
    </w:p>
    <w:p w14:paraId="49789C07" w14:textId="77777777" w:rsidR="00E81655" w:rsidRDefault="00FE10B4">
      <w:pPr>
        <w:pStyle w:val="Heading2"/>
        <w:numPr>
          <w:ilvl w:val="1"/>
          <w:numId w:val="6"/>
        </w:numPr>
        <w:rPr>
          <w:b w:val="0"/>
        </w:rPr>
      </w:pPr>
      <w:r>
        <w:rPr>
          <w:b w:val="0"/>
        </w:rPr>
        <w:t>Schedule</w:t>
      </w:r>
    </w:p>
    <w:p w14:paraId="33069408" w14:textId="77777777" w:rsidR="00E81655" w:rsidRDefault="00FE10B4">
      <w:pPr>
        <w:ind w:left="720"/>
      </w:pPr>
      <w:r>
        <w:t>The schedule for both days is the same.</w:t>
      </w:r>
    </w:p>
    <w:p w14:paraId="1E69C86E" w14:textId="77777777" w:rsidR="00E81655" w:rsidRDefault="00E81655">
      <w:pPr>
        <w:ind w:left="720"/>
      </w:pPr>
    </w:p>
    <w:tbl>
      <w:tblPr>
        <w:tblStyle w:val="a0"/>
        <w:tblW w:w="802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6228"/>
      </w:tblGrid>
      <w:tr w:rsidR="00E81655" w14:paraId="2CA9C0D3" w14:textId="77777777">
        <w:tc>
          <w:tcPr>
            <w:tcW w:w="1800" w:type="dxa"/>
          </w:tcPr>
          <w:p w14:paraId="5B3AEF6A" w14:textId="77777777" w:rsidR="00E81655" w:rsidRDefault="00FE10B4">
            <w:r>
              <w:t>8:00 AM</w:t>
            </w:r>
          </w:p>
        </w:tc>
        <w:tc>
          <w:tcPr>
            <w:tcW w:w="6228" w:type="dxa"/>
          </w:tcPr>
          <w:p w14:paraId="7EFF8BF9" w14:textId="77777777" w:rsidR="00E81655" w:rsidRDefault="00FE10B4">
            <w:r>
              <w:t>Church</w:t>
            </w:r>
            <w:r>
              <w:t xml:space="preserve"> Doors Open, </w:t>
            </w:r>
            <w:r>
              <w:t xml:space="preserve">Report to your </w:t>
            </w:r>
            <w:r>
              <w:t xml:space="preserve"> </w:t>
            </w:r>
          </w:p>
        </w:tc>
      </w:tr>
      <w:tr w:rsidR="00E81655" w14:paraId="5545B3A5" w14:textId="77777777">
        <w:tc>
          <w:tcPr>
            <w:tcW w:w="1800" w:type="dxa"/>
          </w:tcPr>
          <w:p w14:paraId="075731C0" w14:textId="77777777" w:rsidR="00E81655" w:rsidRDefault="00FE10B4">
            <w:r>
              <w:t>8:45 AM</w:t>
            </w:r>
          </w:p>
        </w:tc>
        <w:tc>
          <w:tcPr>
            <w:tcW w:w="6228" w:type="dxa"/>
          </w:tcPr>
          <w:p w14:paraId="371C5716" w14:textId="77777777" w:rsidR="00E81655" w:rsidRDefault="00FE10B4">
            <w:r>
              <w:t>Opening Ceremony (</w:t>
            </w:r>
            <w:r>
              <w:t>Sanctuary)</w:t>
            </w:r>
          </w:p>
        </w:tc>
      </w:tr>
      <w:tr w:rsidR="00E81655" w14:paraId="26484426" w14:textId="77777777">
        <w:tc>
          <w:tcPr>
            <w:tcW w:w="1800" w:type="dxa"/>
          </w:tcPr>
          <w:p w14:paraId="6E0993CF" w14:textId="77777777" w:rsidR="00E81655" w:rsidRDefault="00FE10B4">
            <w:r>
              <w:t>9:00 AM</w:t>
            </w:r>
          </w:p>
        </w:tc>
        <w:tc>
          <w:tcPr>
            <w:tcW w:w="6228" w:type="dxa"/>
          </w:tcPr>
          <w:p w14:paraId="0078685C" w14:textId="77777777" w:rsidR="00E81655" w:rsidRDefault="00FE10B4">
            <w:r>
              <w:t>Classes Begin (Morning Period)</w:t>
            </w:r>
          </w:p>
        </w:tc>
      </w:tr>
      <w:tr w:rsidR="00E81655" w14:paraId="7DBA5E3F" w14:textId="77777777">
        <w:tc>
          <w:tcPr>
            <w:tcW w:w="1800" w:type="dxa"/>
          </w:tcPr>
          <w:p w14:paraId="3D6B3E85" w14:textId="77777777" w:rsidR="00E81655" w:rsidRDefault="00FE10B4">
            <w:r>
              <w:t>12:00 PM</w:t>
            </w:r>
          </w:p>
        </w:tc>
        <w:tc>
          <w:tcPr>
            <w:tcW w:w="6228" w:type="dxa"/>
          </w:tcPr>
          <w:p w14:paraId="564A5C0E" w14:textId="77777777" w:rsidR="00E81655" w:rsidRDefault="00FE10B4">
            <w:r>
              <w:t xml:space="preserve">Lunch Break, Stay in </w:t>
            </w:r>
            <w:r>
              <w:t>Session 1 Classroom</w:t>
            </w:r>
          </w:p>
        </w:tc>
      </w:tr>
      <w:tr w:rsidR="00E81655" w14:paraId="20A54C5A" w14:textId="77777777">
        <w:tc>
          <w:tcPr>
            <w:tcW w:w="1800" w:type="dxa"/>
          </w:tcPr>
          <w:p w14:paraId="71BE9CEE" w14:textId="77777777" w:rsidR="00E81655" w:rsidRDefault="00FE10B4">
            <w:r>
              <w:t>12:30 PM</w:t>
            </w:r>
          </w:p>
        </w:tc>
        <w:tc>
          <w:tcPr>
            <w:tcW w:w="6228" w:type="dxa"/>
          </w:tcPr>
          <w:p w14:paraId="38975504" w14:textId="77777777" w:rsidR="00E81655" w:rsidRDefault="00FE10B4">
            <w:r>
              <w:t>Classes Begin (Afternoon Period)</w:t>
            </w:r>
          </w:p>
        </w:tc>
      </w:tr>
      <w:tr w:rsidR="00E81655" w14:paraId="437A4393" w14:textId="77777777">
        <w:tc>
          <w:tcPr>
            <w:tcW w:w="1800" w:type="dxa"/>
          </w:tcPr>
          <w:p w14:paraId="006EE0A1" w14:textId="77777777" w:rsidR="00E81655" w:rsidRDefault="00FE10B4">
            <w:r>
              <w:t>3:30 PM</w:t>
            </w:r>
          </w:p>
        </w:tc>
        <w:tc>
          <w:tcPr>
            <w:tcW w:w="6228" w:type="dxa"/>
          </w:tcPr>
          <w:p w14:paraId="38AC425A" w14:textId="77777777" w:rsidR="00E81655" w:rsidRDefault="00FE10B4">
            <w:r>
              <w:t>Classes End, All Scouts Depart</w:t>
            </w:r>
          </w:p>
        </w:tc>
      </w:tr>
      <w:tr w:rsidR="00E81655" w14:paraId="30E9EC78" w14:textId="77777777">
        <w:tc>
          <w:tcPr>
            <w:tcW w:w="1800" w:type="dxa"/>
          </w:tcPr>
          <w:p w14:paraId="447F2B47" w14:textId="77777777" w:rsidR="00E81655" w:rsidRDefault="00FE10B4">
            <w:r>
              <w:t>4:00 PM</w:t>
            </w:r>
          </w:p>
        </w:tc>
        <w:tc>
          <w:tcPr>
            <w:tcW w:w="6228" w:type="dxa"/>
          </w:tcPr>
          <w:p w14:paraId="5DAC2A91" w14:textId="77777777" w:rsidR="00E81655" w:rsidRDefault="00FE10B4">
            <w:r>
              <w:t>Church</w:t>
            </w:r>
            <w:r>
              <w:t xml:space="preserve"> Closed</w:t>
            </w:r>
          </w:p>
        </w:tc>
      </w:tr>
    </w:tbl>
    <w:p w14:paraId="192191BC" w14:textId="77777777" w:rsidR="00E81655" w:rsidRDefault="00E81655">
      <w:pPr>
        <w:ind w:left="720"/>
      </w:pPr>
      <w:bookmarkStart w:id="7" w:name="_1t3h5sf" w:colFirst="0" w:colLast="0"/>
      <w:bookmarkEnd w:id="7"/>
    </w:p>
    <w:p w14:paraId="37E0A07B" w14:textId="77777777" w:rsidR="00E81655" w:rsidRDefault="00FE10B4">
      <w:pPr>
        <w:pStyle w:val="Heading2"/>
        <w:numPr>
          <w:ilvl w:val="1"/>
          <w:numId w:val="6"/>
        </w:numPr>
        <w:rPr>
          <w:b w:val="0"/>
        </w:rPr>
      </w:pPr>
      <w:r>
        <w:rPr>
          <w:b w:val="0"/>
        </w:rPr>
        <w:t>Abbreviations</w:t>
      </w:r>
    </w:p>
    <w:tbl>
      <w:tblPr>
        <w:tblStyle w:val="a1"/>
        <w:tblW w:w="802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5868"/>
      </w:tblGrid>
      <w:tr w:rsidR="00E81655" w14:paraId="0E2310CC" w14:textId="77777777">
        <w:tc>
          <w:tcPr>
            <w:tcW w:w="2160" w:type="dxa"/>
          </w:tcPr>
          <w:p w14:paraId="3F795797" w14:textId="77777777" w:rsidR="00E81655" w:rsidRDefault="00FE10B4">
            <w:r>
              <w:t>MB</w:t>
            </w:r>
          </w:p>
        </w:tc>
        <w:tc>
          <w:tcPr>
            <w:tcW w:w="5868" w:type="dxa"/>
          </w:tcPr>
          <w:p w14:paraId="2D220B95" w14:textId="77777777" w:rsidR="00E81655" w:rsidRDefault="00FE10B4">
            <w:r>
              <w:t>Merit Badge</w:t>
            </w:r>
          </w:p>
        </w:tc>
      </w:tr>
      <w:tr w:rsidR="00E81655" w14:paraId="70511047" w14:textId="77777777">
        <w:tc>
          <w:tcPr>
            <w:tcW w:w="2160" w:type="dxa"/>
          </w:tcPr>
          <w:p w14:paraId="72482864" w14:textId="77777777" w:rsidR="00E81655" w:rsidRDefault="00FE10B4">
            <w:r>
              <w:t>MBU</w:t>
            </w:r>
          </w:p>
        </w:tc>
        <w:tc>
          <w:tcPr>
            <w:tcW w:w="5868" w:type="dxa"/>
          </w:tcPr>
          <w:p w14:paraId="55426CB4" w14:textId="77777777" w:rsidR="00E81655" w:rsidRDefault="00FE10B4">
            <w:r>
              <w:t>Merit Badge University</w:t>
            </w:r>
          </w:p>
        </w:tc>
      </w:tr>
      <w:tr w:rsidR="00E81655" w14:paraId="5B7602AA" w14:textId="77777777">
        <w:tc>
          <w:tcPr>
            <w:tcW w:w="2160" w:type="dxa"/>
          </w:tcPr>
          <w:p w14:paraId="70EA5A4B" w14:textId="77777777" w:rsidR="00E81655" w:rsidRDefault="00FE10B4">
            <w:r>
              <w:t>CVC</w:t>
            </w:r>
          </w:p>
        </w:tc>
        <w:tc>
          <w:tcPr>
            <w:tcW w:w="5868" w:type="dxa"/>
          </w:tcPr>
          <w:p w14:paraId="6996DBAA" w14:textId="77777777" w:rsidR="00E81655" w:rsidRDefault="00FE10B4">
            <w:r>
              <w:t>Colonial Virginia Council</w:t>
            </w:r>
          </w:p>
        </w:tc>
      </w:tr>
      <w:tr w:rsidR="00E81655" w14:paraId="2C334760" w14:textId="77777777">
        <w:tc>
          <w:tcPr>
            <w:tcW w:w="2160" w:type="dxa"/>
          </w:tcPr>
          <w:p w14:paraId="595121E7" w14:textId="77777777" w:rsidR="00E81655" w:rsidRDefault="00FE10B4">
            <w:r>
              <w:t>BSA</w:t>
            </w:r>
          </w:p>
        </w:tc>
        <w:tc>
          <w:tcPr>
            <w:tcW w:w="5868" w:type="dxa"/>
          </w:tcPr>
          <w:p w14:paraId="188E7536" w14:textId="77777777" w:rsidR="00E81655" w:rsidRDefault="00FE10B4">
            <w:r>
              <w:t>Boy Scouts of America</w:t>
            </w:r>
          </w:p>
        </w:tc>
      </w:tr>
    </w:tbl>
    <w:p w14:paraId="4645EE8A" w14:textId="77777777" w:rsidR="00E81655" w:rsidRDefault="00FE10B4">
      <w:pPr>
        <w:pStyle w:val="Heading1"/>
        <w:numPr>
          <w:ilvl w:val="0"/>
          <w:numId w:val="6"/>
        </w:numPr>
        <w:rPr>
          <w:b w:val="0"/>
        </w:rPr>
      </w:pPr>
      <w:bookmarkStart w:id="8" w:name="_4d34og8" w:colFirst="0" w:colLast="0"/>
      <w:bookmarkEnd w:id="8"/>
      <w:r>
        <w:rPr>
          <w:b w:val="0"/>
        </w:rPr>
        <w:t>A</w:t>
      </w:r>
      <w:r>
        <w:rPr>
          <w:b w:val="0"/>
        </w:rPr>
        <w:t>dministration</w:t>
      </w:r>
    </w:p>
    <w:p w14:paraId="03DCF49C" w14:textId="77777777" w:rsidR="00E81655" w:rsidRDefault="00FE10B4">
      <w:pPr>
        <w:pStyle w:val="Heading2"/>
        <w:numPr>
          <w:ilvl w:val="1"/>
          <w:numId w:val="6"/>
        </w:numPr>
        <w:rPr>
          <w:b w:val="0"/>
        </w:rPr>
      </w:pPr>
      <w:r>
        <w:rPr>
          <w:b w:val="0"/>
        </w:rPr>
        <w:t>Registration</w:t>
      </w:r>
    </w:p>
    <w:p w14:paraId="4EA0BB4B" w14:textId="77777777" w:rsidR="00E81655" w:rsidRDefault="00FE10B4">
      <w:pPr>
        <w:pStyle w:val="Heading3"/>
        <w:numPr>
          <w:ilvl w:val="2"/>
          <w:numId w:val="6"/>
        </w:numPr>
        <w:rPr>
          <w:b w:val="0"/>
        </w:rPr>
      </w:pPr>
      <w:bookmarkStart w:id="9" w:name="_2s8eyo1" w:colFirst="0" w:colLast="0"/>
      <w:bookmarkEnd w:id="9"/>
      <w:r>
        <w:rPr>
          <w:b w:val="0"/>
        </w:rPr>
        <w:t>Key Dates</w:t>
      </w:r>
    </w:p>
    <w:p w14:paraId="073E160C" w14:textId="77777777" w:rsidR="00E81655" w:rsidRDefault="00E81655">
      <w:pPr>
        <w:ind w:left="720"/>
        <w:rPr>
          <w:u w:val="single"/>
        </w:rPr>
      </w:pPr>
    </w:p>
    <w:tbl>
      <w:tblPr>
        <w:tblStyle w:val="a2"/>
        <w:tblW w:w="819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0"/>
        <w:gridCol w:w="5940"/>
      </w:tblGrid>
      <w:tr w:rsidR="00E81655" w14:paraId="39C5455F" w14:textId="77777777">
        <w:tc>
          <w:tcPr>
            <w:tcW w:w="2250" w:type="dxa"/>
          </w:tcPr>
          <w:p w14:paraId="73E0901D" w14:textId="77777777" w:rsidR="00E81655" w:rsidRDefault="00FE10B4">
            <w:r>
              <w:t>December 30,</w:t>
            </w:r>
            <w:r>
              <w:t xml:space="preserve"> 20</w:t>
            </w:r>
            <w:r>
              <w:t>23</w:t>
            </w:r>
          </w:p>
        </w:tc>
        <w:tc>
          <w:tcPr>
            <w:tcW w:w="5940" w:type="dxa"/>
          </w:tcPr>
          <w:p w14:paraId="0905ACDD" w14:textId="77777777" w:rsidR="00E81655" w:rsidRDefault="00FE10B4">
            <w:r>
              <w:t xml:space="preserve">Registration ENDS.  Registration may end early </w:t>
            </w:r>
            <w:r>
              <w:t>if the limit</w:t>
            </w:r>
            <w:r>
              <w:t xml:space="preserve"> is reached.</w:t>
            </w:r>
          </w:p>
        </w:tc>
      </w:tr>
      <w:tr w:rsidR="00E81655" w14:paraId="661E01B2" w14:textId="77777777">
        <w:tc>
          <w:tcPr>
            <w:tcW w:w="2250" w:type="dxa"/>
          </w:tcPr>
          <w:p w14:paraId="600311FF" w14:textId="77777777" w:rsidR="00E81655" w:rsidRDefault="00FE10B4">
            <w:r>
              <w:t>January 6</w:t>
            </w:r>
            <w:r>
              <w:t>, 20</w:t>
            </w:r>
            <w:r>
              <w:t>24</w:t>
            </w:r>
          </w:p>
        </w:tc>
        <w:tc>
          <w:tcPr>
            <w:tcW w:w="5940" w:type="dxa"/>
          </w:tcPr>
          <w:p w14:paraId="70D63E39" w14:textId="77777777" w:rsidR="00E81655" w:rsidRDefault="00FE10B4">
            <w:r>
              <w:t xml:space="preserve">MBU Part I </w:t>
            </w:r>
          </w:p>
        </w:tc>
      </w:tr>
      <w:tr w:rsidR="00E81655" w14:paraId="1080FEFE" w14:textId="77777777">
        <w:tc>
          <w:tcPr>
            <w:tcW w:w="2250" w:type="dxa"/>
          </w:tcPr>
          <w:p w14:paraId="28340692" w14:textId="77777777" w:rsidR="00E81655" w:rsidRDefault="00FE10B4">
            <w:r>
              <w:t>April</w:t>
            </w:r>
            <w:r>
              <w:t xml:space="preserve"> 1</w:t>
            </w:r>
            <w:r>
              <w:t>3</w:t>
            </w:r>
            <w:r>
              <w:t>, 20</w:t>
            </w:r>
            <w:r>
              <w:t>24</w:t>
            </w:r>
          </w:p>
        </w:tc>
        <w:tc>
          <w:tcPr>
            <w:tcW w:w="5940" w:type="dxa"/>
          </w:tcPr>
          <w:p w14:paraId="6EECE102" w14:textId="77777777" w:rsidR="00E81655" w:rsidRDefault="00FE10B4">
            <w:r>
              <w:t>MBU Part II</w:t>
            </w:r>
          </w:p>
        </w:tc>
      </w:tr>
      <w:tr w:rsidR="00E81655" w14:paraId="5C5F0989" w14:textId="77777777">
        <w:tc>
          <w:tcPr>
            <w:tcW w:w="2250" w:type="dxa"/>
          </w:tcPr>
          <w:p w14:paraId="3FC31417" w14:textId="77777777" w:rsidR="00E81655" w:rsidRDefault="00FE10B4">
            <w:r>
              <w:t>April</w:t>
            </w:r>
            <w:r>
              <w:t xml:space="preserve"> </w:t>
            </w:r>
            <w:r>
              <w:t>27</w:t>
            </w:r>
            <w:r>
              <w:t>, 20</w:t>
            </w:r>
            <w:r>
              <w:t>24</w:t>
            </w:r>
          </w:p>
        </w:tc>
        <w:tc>
          <w:tcPr>
            <w:tcW w:w="5940" w:type="dxa"/>
          </w:tcPr>
          <w:p w14:paraId="39E68A93" w14:textId="77777777" w:rsidR="00E81655" w:rsidRDefault="00FE10B4">
            <w:proofErr w:type="spellStart"/>
            <w:r>
              <w:t>BlackPug</w:t>
            </w:r>
            <w:proofErr w:type="spellEnd"/>
            <w:r>
              <w:t xml:space="preserve"> is updated and reports are </w:t>
            </w:r>
            <w:proofErr w:type="gramStart"/>
            <w:r>
              <w:t xml:space="preserve">sent </w:t>
            </w:r>
            <w:r>
              <w:t xml:space="preserve"> to</w:t>
            </w:r>
            <w:proofErr w:type="gramEnd"/>
            <w:r>
              <w:t xml:space="preserve"> </w:t>
            </w:r>
            <w:r>
              <w:t xml:space="preserve">Scoutmaster/Unit Leader and/or </w:t>
            </w:r>
            <w:proofErr w:type="spellStart"/>
            <w:r>
              <w:t>Scoutbook</w:t>
            </w:r>
            <w:proofErr w:type="spellEnd"/>
            <w:r>
              <w:t xml:space="preserve"> electronically updated. </w:t>
            </w:r>
            <w:r>
              <w:t xml:space="preserve">Summaries e-mailed to </w:t>
            </w:r>
            <w:r>
              <w:t>Scoutmaster/Unit Leader</w:t>
            </w:r>
            <w:r>
              <w:t>.</w:t>
            </w:r>
          </w:p>
        </w:tc>
      </w:tr>
    </w:tbl>
    <w:p w14:paraId="44FDA855" w14:textId="77777777" w:rsidR="00E81655" w:rsidRDefault="00E81655">
      <w:pPr>
        <w:ind w:left="720"/>
      </w:pPr>
      <w:bookmarkStart w:id="10" w:name="_17dp8vu" w:colFirst="0" w:colLast="0"/>
      <w:bookmarkEnd w:id="10"/>
    </w:p>
    <w:p w14:paraId="522F9D5E" w14:textId="77777777" w:rsidR="00E81655" w:rsidRDefault="00FE10B4">
      <w:pPr>
        <w:pStyle w:val="Heading3"/>
        <w:numPr>
          <w:ilvl w:val="2"/>
          <w:numId w:val="6"/>
        </w:numPr>
        <w:rPr>
          <w:b w:val="0"/>
        </w:rPr>
      </w:pPr>
      <w:r>
        <w:rPr>
          <w:b w:val="0"/>
        </w:rPr>
        <w:t>Registration Fee</w:t>
      </w:r>
    </w:p>
    <w:p w14:paraId="07B50CD9" w14:textId="77777777" w:rsidR="00E81655" w:rsidRDefault="00FE10B4">
      <w:pPr>
        <w:spacing w:after="120"/>
        <w:ind w:left="720"/>
      </w:pPr>
      <w:r>
        <w:t>The fee for attending MBU is $</w:t>
      </w:r>
      <w:r>
        <w:t>15</w:t>
      </w:r>
      <w:r>
        <w:t xml:space="preserve">.00 for each Scout. </w:t>
      </w:r>
    </w:p>
    <w:p w14:paraId="47BA914F" w14:textId="77777777" w:rsidR="00E81655" w:rsidRDefault="00FE10B4">
      <w:pPr>
        <w:spacing w:after="120"/>
        <w:ind w:left="720"/>
      </w:pPr>
      <w:r>
        <w:t xml:space="preserve">The fee includes an event patch and a snack about midway through each class. Lunch is not </w:t>
      </w:r>
      <w:proofErr w:type="gramStart"/>
      <w:r>
        <w:t>provided</w:t>
      </w:r>
      <w:proofErr w:type="gramEnd"/>
      <w:r>
        <w:t xml:space="preserve"> and vending machines are not guaranteed. Scouts must bring their lunch, including drink.  </w:t>
      </w:r>
    </w:p>
    <w:p w14:paraId="5B65718B" w14:textId="77777777" w:rsidR="00E81655" w:rsidRDefault="00FE10B4">
      <w:pPr>
        <w:pStyle w:val="Heading3"/>
        <w:numPr>
          <w:ilvl w:val="2"/>
          <w:numId w:val="6"/>
        </w:numPr>
        <w:rPr>
          <w:b w:val="0"/>
        </w:rPr>
      </w:pPr>
      <w:r>
        <w:rPr>
          <w:b w:val="0"/>
        </w:rPr>
        <w:lastRenderedPageBreak/>
        <w:t>Maximum Capacity</w:t>
      </w:r>
    </w:p>
    <w:p w14:paraId="5DC1C646" w14:textId="77777777" w:rsidR="00E81655" w:rsidRDefault="00FE10B4">
      <w:pPr>
        <w:ind w:left="720"/>
      </w:pPr>
      <w:r>
        <w:t xml:space="preserve">The limit for MBU this year is </w:t>
      </w:r>
      <w:r>
        <w:t>200</w:t>
      </w:r>
      <w:r>
        <w:t xml:space="preserve"> scouts. If the limit is reached before the deadline, then registration will </w:t>
      </w:r>
      <w:proofErr w:type="gramStart"/>
      <w:r>
        <w:t>close</w:t>
      </w:r>
      <w:proofErr w:type="gramEnd"/>
      <w:r>
        <w:t xml:space="preserve"> and no more applications will be accepted by the Scout Shop. Most merit badge classes will be limited to 15 scouts, but some will be limited to as few as 8.</w:t>
      </w:r>
    </w:p>
    <w:p w14:paraId="6DE05108" w14:textId="77777777" w:rsidR="00E81655" w:rsidRDefault="00FE10B4">
      <w:pPr>
        <w:pStyle w:val="Heading3"/>
        <w:numPr>
          <w:ilvl w:val="2"/>
          <w:numId w:val="6"/>
        </w:numPr>
        <w:rPr>
          <w:b w:val="0"/>
        </w:rPr>
      </w:pPr>
      <w:r>
        <w:rPr>
          <w:b w:val="0"/>
        </w:rPr>
        <w:t>Class Assignments</w:t>
      </w:r>
    </w:p>
    <w:p w14:paraId="5191856F" w14:textId="77777777" w:rsidR="00E81655" w:rsidRDefault="00FE10B4">
      <w:pPr>
        <w:ind w:left="720"/>
      </w:pPr>
      <w:r>
        <w:t>Scouts are assigned to merit badges in accordance with av</w:t>
      </w:r>
      <w:r>
        <w:t>ailability on a first-come, first-serve basis.</w:t>
      </w:r>
    </w:p>
    <w:p w14:paraId="56B8D1F5" w14:textId="77777777" w:rsidR="00E81655" w:rsidRDefault="00FE10B4">
      <w:pPr>
        <w:pStyle w:val="Heading3"/>
        <w:numPr>
          <w:ilvl w:val="2"/>
          <w:numId w:val="6"/>
        </w:numPr>
        <w:rPr>
          <w:b w:val="0"/>
        </w:rPr>
      </w:pPr>
      <w:r>
        <w:rPr>
          <w:b w:val="0"/>
        </w:rPr>
        <w:t>Attendance</w:t>
      </w:r>
    </w:p>
    <w:p w14:paraId="0B5B8DA8" w14:textId="77777777" w:rsidR="00E81655" w:rsidRDefault="00FE10B4">
      <w:pPr>
        <w:spacing w:after="120"/>
        <w:ind w:left="720"/>
      </w:pPr>
      <w:r>
        <w:t>Merit Badge University is a 2-day event.  Scouts are expected to attend both days.  Due to the classroom format and the tight timetable, counselors will not repeat requirements missed when a Scout is absent either day.  Requirements that are not completed at MBU will have to be finished by the Scout using a counselor outside of MBU.</w:t>
      </w:r>
    </w:p>
    <w:p w14:paraId="52561DDA" w14:textId="77777777" w:rsidR="00E81655" w:rsidRDefault="00FE10B4">
      <w:pPr>
        <w:pStyle w:val="Heading3"/>
        <w:numPr>
          <w:ilvl w:val="2"/>
          <w:numId w:val="6"/>
        </w:numPr>
        <w:rPr>
          <w:b w:val="0"/>
        </w:rPr>
      </w:pPr>
      <w:r>
        <w:rPr>
          <w:b w:val="0"/>
        </w:rPr>
        <w:t>How To Register</w:t>
      </w:r>
    </w:p>
    <w:p w14:paraId="4CC41A66" w14:textId="77777777" w:rsidR="00E81655" w:rsidRDefault="00E81655">
      <w:pPr>
        <w:ind w:left="720"/>
      </w:pPr>
    </w:p>
    <w:p w14:paraId="1A358B9B" w14:textId="77777777" w:rsidR="00E81655" w:rsidRDefault="00FE10B4">
      <w:pPr>
        <w:numPr>
          <w:ilvl w:val="0"/>
          <w:numId w:val="5"/>
        </w:numPr>
      </w:pPr>
      <w:r>
        <w:t>Registration will be done by individual parents or guardians.</w:t>
      </w:r>
    </w:p>
    <w:p w14:paraId="133976E7" w14:textId="77777777" w:rsidR="00E81655" w:rsidRDefault="00FE10B4">
      <w:pPr>
        <w:numPr>
          <w:ilvl w:val="0"/>
          <w:numId w:val="5"/>
        </w:numPr>
      </w:pPr>
      <w:r>
        <w:t xml:space="preserve">Fill out application form online at </w:t>
      </w:r>
      <w:hyperlink r:id="rId12">
        <w:r>
          <w:rPr>
            <w:color w:val="1155CC"/>
            <w:u w:val="single"/>
          </w:rPr>
          <w:t>https://scoutingevent.com/595-76835</w:t>
        </w:r>
      </w:hyperlink>
    </w:p>
    <w:p w14:paraId="1E933B3C" w14:textId="77777777" w:rsidR="00E81655" w:rsidRDefault="00FE10B4">
      <w:pPr>
        <w:numPr>
          <w:ilvl w:val="0"/>
          <w:numId w:val="5"/>
        </w:numPr>
      </w:pPr>
      <w:r>
        <w:t>Select desired morning and afternoon merit badges.</w:t>
      </w:r>
    </w:p>
    <w:p w14:paraId="115432EF" w14:textId="77777777" w:rsidR="00E81655" w:rsidRDefault="00FE10B4">
      <w:pPr>
        <w:numPr>
          <w:ilvl w:val="0"/>
          <w:numId w:val="5"/>
        </w:numPr>
      </w:pPr>
      <w:r>
        <w:t xml:space="preserve">MBU registrar </w:t>
      </w:r>
      <w:r>
        <w:t>sends an email</w:t>
      </w:r>
      <w:r>
        <w:t xml:space="preserve"> to Scout/Parent/Scoutmaster</w:t>
      </w:r>
      <w:r>
        <w:t>/</w:t>
      </w:r>
      <w:r>
        <w:t>Unit Leader confirming assignment.</w:t>
      </w:r>
    </w:p>
    <w:p w14:paraId="6632AEE6" w14:textId="77777777" w:rsidR="00E81655" w:rsidRDefault="00FE10B4">
      <w:pPr>
        <w:numPr>
          <w:ilvl w:val="0"/>
          <w:numId w:val="5"/>
        </w:numPr>
      </w:pPr>
      <w:r>
        <w:t>Parent (or Guardian) Permissio</w:t>
      </w:r>
      <w:r>
        <w:t>n</w:t>
      </w:r>
    </w:p>
    <w:p w14:paraId="416C909C" w14:textId="77777777" w:rsidR="00E81655" w:rsidRDefault="00FE10B4">
      <w:pPr>
        <w:numPr>
          <w:ilvl w:val="0"/>
          <w:numId w:val="1"/>
        </w:numPr>
      </w:pPr>
      <w:r>
        <w:t xml:space="preserve">By signing the application, a parent (or legal guardian) gives permission for the Scout to attend and participate in the </w:t>
      </w:r>
      <w:r>
        <w:t>Colonial Virginia Council</w:t>
      </w:r>
      <w:r>
        <w:t xml:space="preserve"> Merit Badge University on both days. </w:t>
      </w:r>
    </w:p>
    <w:p w14:paraId="7CF48F74" w14:textId="77777777" w:rsidR="00E81655" w:rsidRDefault="00FE10B4">
      <w:pPr>
        <w:numPr>
          <w:ilvl w:val="0"/>
          <w:numId w:val="1"/>
        </w:numPr>
      </w:pPr>
      <w:r>
        <w:t>In case of emergency, every effort will be made to contact parents (or legal guardian). In the event they cannot be reached, the signature gives permission to a licensed physician or emergency first responder to secure proper treatment, including hospitalization, anesthesia, surgery, or injections of medication for the scout.</w:t>
      </w:r>
    </w:p>
    <w:p w14:paraId="4D304CBA" w14:textId="77777777" w:rsidR="00E81655" w:rsidRDefault="00FE10B4">
      <w:pPr>
        <w:numPr>
          <w:ilvl w:val="0"/>
          <w:numId w:val="1"/>
        </w:numPr>
      </w:pPr>
      <w:r>
        <w:t>By signing the application, the Scout’s parents (or legal guardian) agree to pick up the child at 3:45 PM each day. NO LATE PICK-UPS PLEASE!</w:t>
      </w:r>
    </w:p>
    <w:p w14:paraId="50FC5183" w14:textId="77777777" w:rsidR="00E81655" w:rsidRDefault="00FE10B4">
      <w:pPr>
        <w:numPr>
          <w:ilvl w:val="0"/>
          <w:numId w:val="7"/>
        </w:numPr>
        <w:spacing w:after="120"/>
      </w:pPr>
      <w:r>
        <w:t xml:space="preserve">Emergency phone numbers given must be valid </w:t>
      </w:r>
      <w:proofErr w:type="gramStart"/>
      <w:r>
        <w:t>on</w:t>
      </w:r>
      <w:proofErr w:type="gramEnd"/>
      <w:r>
        <w:t xml:space="preserve"> </w:t>
      </w:r>
      <w:r>
        <w:t xml:space="preserve">January 6, </w:t>
      </w:r>
      <w:proofErr w:type="gramStart"/>
      <w:r>
        <w:t>2024</w:t>
      </w:r>
      <w:proofErr w:type="gramEnd"/>
      <w:r>
        <w:t xml:space="preserve"> to April 13, 2024</w:t>
      </w:r>
      <w:r>
        <w:t>.If a Scout requires help with medications that he needs to take while at MBU, please provide instructions on the application.</w:t>
      </w:r>
    </w:p>
    <w:p w14:paraId="7ACFF58A" w14:textId="77777777" w:rsidR="00E81655" w:rsidRDefault="00FE10B4">
      <w:pPr>
        <w:numPr>
          <w:ilvl w:val="0"/>
          <w:numId w:val="7"/>
        </w:numPr>
      </w:pPr>
      <w:r>
        <w:t>The MBU Health and Safety Staff will not administer any treatments unless specified in the application and supplied by the Scout.</w:t>
      </w:r>
    </w:p>
    <w:p w14:paraId="170B9F01" w14:textId="77777777" w:rsidR="00E81655" w:rsidRDefault="00FE10B4">
      <w:pPr>
        <w:numPr>
          <w:ilvl w:val="0"/>
          <w:numId w:val="7"/>
        </w:numPr>
        <w:spacing w:after="120"/>
      </w:pPr>
      <w:proofErr w:type="gramStart"/>
      <w:r>
        <w:t>Is</w:t>
      </w:r>
      <w:proofErr w:type="gramEnd"/>
      <w:r>
        <w:t xml:space="preserve"> a Scout </w:t>
      </w:r>
      <w:proofErr w:type="gramStart"/>
      <w:r>
        <w:t>has</w:t>
      </w:r>
      <w:proofErr w:type="gramEnd"/>
      <w:r>
        <w:t xml:space="preserve"> any other special needs, please provide instructions.</w:t>
      </w:r>
    </w:p>
    <w:p w14:paraId="33DFA42F" w14:textId="77777777" w:rsidR="00E81655" w:rsidRDefault="00E81655">
      <w:pPr>
        <w:ind w:left="720"/>
      </w:pPr>
      <w:bookmarkStart w:id="11" w:name="_44sinio" w:colFirst="0" w:colLast="0"/>
      <w:bookmarkEnd w:id="11"/>
    </w:p>
    <w:p w14:paraId="25AA691B" w14:textId="77777777" w:rsidR="00E81655" w:rsidRDefault="00FE10B4">
      <w:pPr>
        <w:pStyle w:val="Heading3"/>
        <w:numPr>
          <w:ilvl w:val="2"/>
          <w:numId w:val="6"/>
        </w:numPr>
        <w:rPr>
          <w:b w:val="0"/>
        </w:rPr>
      </w:pPr>
      <w:r>
        <w:rPr>
          <w:b w:val="0"/>
        </w:rPr>
        <w:t>Late Registration</w:t>
      </w:r>
    </w:p>
    <w:p w14:paraId="158EF5F8" w14:textId="77777777" w:rsidR="00E81655" w:rsidRDefault="00FE10B4">
      <w:pPr>
        <w:ind w:left="1440"/>
      </w:pPr>
      <w:r>
        <w:t xml:space="preserve">No late registration or on-site registration will be accepted. </w:t>
      </w:r>
    </w:p>
    <w:p w14:paraId="287EF7AC" w14:textId="77777777" w:rsidR="00E81655" w:rsidRDefault="00FE10B4">
      <w:pPr>
        <w:pStyle w:val="Heading2"/>
        <w:numPr>
          <w:ilvl w:val="1"/>
          <w:numId w:val="6"/>
        </w:numPr>
        <w:rPr>
          <w:b w:val="0"/>
        </w:rPr>
      </w:pPr>
      <w:r>
        <w:rPr>
          <w:b w:val="0"/>
        </w:rPr>
        <w:lastRenderedPageBreak/>
        <w:t>Requirements and Merit Badge Pamphlets</w:t>
      </w:r>
    </w:p>
    <w:p w14:paraId="29F04D63" w14:textId="77777777" w:rsidR="00E81655" w:rsidRDefault="00E81655"/>
    <w:tbl>
      <w:tblPr>
        <w:tblStyle w:val="a3"/>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E81655" w14:paraId="332E9683" w14:textId="77777777">
        <w:trPr>
          <w:trHeight w:val="913"/>
        </w:trPr>
        <w:tc>
          <w:tcPr>
            <w:tcW w:w="8856" w:type="dxa"/>
            <w:shd w:val="clear" w:color="auto" w:fill="FFFF99"/>
          </w:tcPr>
          <w:p w14:paraId="02D5A8E2" w14:textId="77777777" w:rsidR="00E81655" w:rsidRDefault="00FE10B4">
            <w:pPr>
              <w:jc w:val="center"/>
            </w:pPr>
            <w:r>
              <w:t>MERIT BADGE PAMPHLETS ARE NOT AVAILABLE AT MBU</w:t>
            </w:r>
          </w:p>
          <w:p w14:paraId="59BC9861" w14:textId="77777777" w:rsidR="00E81655" w:rsidRDefault="00FE10B4">
            <w:pPr>
              <w:jc w:val="center"/>
            </w:pPr>
            <w:r>
              <w:t>Those Scouts starting and completing any badges at MBU must use the requirements listed in the 20</w:t>
            </w:r>
            <w:r>
              <w:t>23</w:t>
            </w:r>
            <w:r>
              <w:t xml:space="preserve"> Requirements Book</w:t>
            </w:r>
            <w:r>
              <w:t xml:space="preserve"> and requirements found at </w:t>
            </w:r>
            <w:hyperlink r:id="rId13">
              <w:r>
                <w:rPr>
                  <w:color w:val="1155CC"/>
                  <w:u w:val="single"/>
                </w:rPr>
                <w:t>https://www.scouting.org/skills/merit-badges/all/</w:t>
              </w:r>
            </w:hyperlink>
          </w:p>
        </w:tc>
      </w:tr>
    </w:tbl>
    <w:p w14:paraId="1D50DED5" w14:textId="77777777" w:rsidR="00E81655" w:rsidRDefault="00E81655"/>
    <w:p w14:paraId="4281508B" w14:textId="77777777" w:rsidR="00E81655" w:rsidRDefault="00E81655">
      <w:pPr>
        <w:ind w:left="720"/>
      </w:pPr>
      <w:bookmarkStart w:id="12" w:name="_3j2qqm3" w:colFirst="0" w:colLast="0"/>
      <w:bookmarkEnd w:id="12"/>
    </w:p>
    <w:p w14:paraId="75FBC30D" w14:textId="77777777" w:rsidR="00E81655" w:rsidRDefault="00FE10B4">
      <w:pPr>
        <w:pStyle w:val="Heading2"/>
        <w:numPr>
          <w:ilvl w:val="1"/>
          <w:numId w:val="6"/>
        </w:numPr>
        <w:rPr>
          <w:b w:val="0"/>
        </w:rPr>
      </w:pPr>
      <w:r>
        <w:rPr>
          <w:b w:val="0"/>
        </w:rPr>
        <w:t>Blue Cards/</w:t>
      </w:r>
      <w:proofErr w:type="spellStart"/>
      <w:r>
        <w:rPr>
          <w:b w:val="0"/>
        </w:rPr>
        <w:t>Scoutbook</w:t>
      </w:r>
      <w:proofErr w:type="spellEnd"/>
    </w:p>
    <w:p w14:paraId="5676D2C4" w14:textId="77777777" w:rsidR="00E81655" w:rsidRDefault="00FE10B4">
      <w:pPr>
        <w:ind w:left="720"/>
      </w:pPr>
      <w:proofErr w:type="gramStart"/>
      <w:r>
        <w:t>Blue Cards (Merit Badge Application, BSA Form #34124),</w:t>
      </w:r>
      <w:proofErr w:type="gramEnd"/>
      <w:r>
        <w:t xml:space="preserve"> are not required. An</w:t>
      </w:r>
      <w:r>
        <w:t xml:space="preserve"> electronic printout from </w:t>
      </w:r>
      <w:proofErr w:type="spellStart"/>
      <w:r>
        <w:t>Scoutbook</w:t>
      </w:r>
      <w:proofErr w:type="spellEnd"/>
      <w:r>
        <w:t xml:space="preserve"> indicating that the initial unit leader meeting took place, or a letter from the Scoutmaster giving permission.</w:t>
      </w:r>
      <w:r>
        <w:rPr>
          <w:noProof/>
        </w:rPr>
        <w:drawing>
          <wp:anchor distT="114300" distB="114300" distL="114300" distR="114300" simplePos="0" relativeHeight="251659264" behindDoc="0" locked="0" layoutInCell="1" hidden="0" allowOverlap="1" wp14:anchorId="09424BC5" wp14:editId="4F61871A">
            <wp:simplePos x="0" y="0"/>
            <wp:positionH relativeFrom="column">
              <wp:posOffset>-809624</wp:posOffset>
            </wp:positionH>
            <wp:positionV relativeFrom="paragraph">
              <wp:posOffset>476250</wp:posOffset>
            </wp:positionV>
            <wp:extent cx="6686550" cy="351048"/>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l="-21875" t="-53564"/>
                    <a:stretch>
                      <a:fillRect/>
                    </a:stretch>
                  </pic:blipFill>
                  <pic:spPr>
                    <a:xfrm>
                      <a:off x="0" y="0"/>
                      <a:ext cx="6686550" cy="351048"/>
                    </a:xfrm>
                    <a:prstGeom prst="rect">
                      <a:avLst/>
                    </a:prstGeom>
                    <a:ln/>
                  </pic:spPr>
                </pic:pic>
              </a:graphicData>
            </a:graphic>
          </wp:anchor>
        </w:drawing>
      </w:r>
    </w:p>
    <w:p w14:paraId="27808B96" w14:textId="77777777" w:rsidR="00E81655" w:rsidRDefault="00E81655">
      <w:pPr>
        <w:ind w:left="720"/>
      </w:pPr>
    </w:p>
    <w:p w14:paraId="0977BFEE" w14:textId="77777777" w:rsidR="00E81655" w:rsidRDefault="00E81655">
      <w:pPr>
        <w:ind w:left="720"/>
      </w:pPr>
    </w:p>
    <w:p w14:paraId="520AB70C" w14:textId="77777777" w:rsidR="00E81655" w:rsidRDefault="00E81655">
      <w:pPr>
        <w:ind w:left="720"/>
      </w:pPr>
    </w:p>
    <w:p w14:paraId="001D19EF" w14:textId="77777777" w:rsidR="00E81655" w:rsidRDefault="00FE10B4">
      <w:pPr>
        <w:ind w:left="720"/>
      </w:pPr>
      <w:r>
        <w:t>The b</w:t>
      </w:r>
      <w:r>
        <w:t>lue card and/o</w:t>
      </w:r>
      <w:r>
        <w:t xml:space="preserve">r </w:t>
      </w:r>
      <w:proofErr w:type="spellStart"/>
      <w:r>
        <w:t>Scoutbook</w:t>
      </w:r>
      <w:proofErr w:type="spellEnd"/>
      <w:r>
        <w:t xml:space="preserve"> must be filled out properly and signed by the scoutmaster/unit leader when the scout arrives for MBU.  Counselors will not have time to make corrections.</w:t>
      </w:r>
    </w:p>
    <w:p w14:paraId="77789FBE" w14:textId="77777777" w:rsidR="00E81655" w:rsidRDefault="00E81655">
      <w:pPr>
        <w:ind w:left="720"/>
      </w:pPr>
      <w:bookmarkStart w:id="13" w:name="_1y810tw" w:colFirst="0" w:colLast="0"/>
      <w:bookmarkEnd w:id="13"/>
    </w:p>
    <w:p w14:paraId="69952586" w14:textId="77777777" w:rsidR="00E81655" w:rsidRDefault="00FE10B4">
      <w:pPr>
        <w:pStyle w:val="Heading1"/>
        <w:numPr>
          <w:ilvl w:val="0"/>
          <w:numId w:val="6"/>
        </w:numPr>
        <w:rPr>
          <w:b w:val="0"/>
        </w:rPr>
      </w:pPr>
      <w:r>
        <w:rPr>
          <w:b w:val="0"/>
        </w:rPr>
        <w:t>Program</w:t>
      </w:r>
    </w:p>
    <w:p w14:paraId="19CD6451" w14:textId="77777777" w:rsidR="00E81655" w:rsidRDefault="00FE10B4">
      <w:pPr>
        <w:pStyle w:val="Heading2"/>
        <w:numPr>
          <w:ilvl w:val="1"/>
          <w:numId w:val="6"/>
        </w:numPr>
        <w:rPr>
          <w:b w:val="0"/>
        </w:rPr>
      </w:pPr>
      <w:bookmarkStart w:id="14" w:name="_4i7ojhp" w:colFirst="0" w:colLast="0"/>
      <w:bookmarkEnd w:id="14"/>
      <w:r>
        <w:rPr>
          <w:b w:val="0"/>
        </w:rPr>
        <w:t>Preparation</w:t>
      </w:r>
    </w:p>
    <w:p w14:paraId="778E3AB5" w14:textId="77777777" w:rsidR="00E81655" w:rsidRDefault="00FE10B4">
      <w:bookmarkStart w:id="15" w:name="_2xcytpi" w:colFirst="0" w:colLast="0"/>
      <w:bookmarkEnd w:id="15"/>
      <w:r>
        <w:t xml:space="preserve">Merit Badge University should not be considered another “school” where the pupils sit and stare for hours on end. Scouts should come prepared to participate in a seminar. The counselor’s job is to encourage </w:t>
      </w:r>
      <w:proofErr w:type="spellStart"/>
      <w:r>
        <w:t>self discovery</w:t>
      </w:r>
      <w:proofErr w:type="spellEnd"/>
      <w:r>
        <w:t xml:space="preserve"> and then test that each boy has the minimum knowledge and does the requirements. Each Scout should have read his merit badge pamphlet and prepared answers to each requirement.</w:t>
      </w:r>
      <w:r>
        <w:t xml:space="preserve"> </w:t>
      </w:r>
      <w:r>
        <w:t>Scouts should be ready to take notes and come prepared with a notebook with blank paper and a pencil. Remember one goal of the merit badge advancement system is to develop individual growth and initiative.</w:t>
      </w:r>
    </w:p>
    <w:p w14:paraId="266F364E" w14:textId="77777777" w:rsidR="00E81655" w:rsidRDefault="00FE10B4">
      <w:pPr>
        <w:pStyle w:val="Heading2"/>
        <w:numPr>
          <w:ilvl w:val="1"/>
          <w:numId w:val="6"/>
        </w:numPr>
        <w:rPr>
          <w:b w:val="0"/>
        </w:rPr>
      </w:pPr>
      <w:r>
        <w:rPr>
          <w:b w:val="0"/>
        </w:rPr>
        <w:t>Homework</w:t>
      </w:r>
    </w:p>
    <w:p w14:paraId="13830E41" w14:textId="77777777" w:rsidR="00E81655" w:rsidRDefault="00FE10B4">
      <w:bookmarkStart w:id="16" w:name="_3whwml4" w:colFirst="0" w:colLast="0"/>
      <w:bookmarkEnd w:id="16"/>
      <w:r>
        <w:t xml:space="preserve">Scouts are expected to do homework between </w:t>
      </w:r>
      <w:r>
        <w:t>January</w:t>
      </w:r>
      <w:r>
        <w:t xml:space="preserve"> and </w:t>
      </w:r>
      <w:r>
        <w:t>April</w:t>
      </w:r>
      <w:r>
        <w:t>. The Scout is responsible for completing his requirements for the merit badge. Parents and Scout Leaders should remind the Scouts that they should take notes and pay attention to their homework assignments.</w:t>
      </w:r>
    </w:p>
    <w:p w14:paraId="25C684C5" w14:textId="77777777" w:rsidR="00E81655" w:rsidRDefault="00FE10B4">
      <w:pPr>
        <w:pStyle w:val="Heading2"/>
        <w:numPr>
          <w:ilvl w:val="1"/>
          <w:numId w:val="6"/>
        </w:numPr>
        <w:rPr>
          <w:b w:val="0"/>
        </w:rPr>
      </w:pPr>
      <w:r>
        <w:rPr>
          <w:b w:val="0"/>
        </w:rPr>
        <w:t>Field Trips</w:t>
      </w:r>
    </w:p>
    <w:p w14:paraId="4BE03309" w14:textId="77777777" w:rsidR="00E81655" w:rsidRDefault="00FE10B4">
      <w:r>
        <w:t xml:space="preserve">Occasionally, a counselor will set up to conduct a field trip to a local point of interest. Field trips are not scheduled during </w:t>
      </w:r>
      <w:proofErr w:type="gramStart"/>
      <w:r>
        <w:t>MBU, but</w:t>
      </w:r>
      <w:proofErr w:type="gramEnd"/>
      <w:r>
        <w:t xml:space="preserve"> may occur on some other date convenient to the counselor. If that occurs, a special permission slip will be provided, and parents will be responsible for furnishing transportation. </w:t>
      </w:r>
    </w:p>
    <w:p w14:paraId="7312C652" w14:textId="77777777" w:rsidR="00E81655" w:rsidRDefault="00FE10B4">
      <w:pPr>
        <w:pStyle w:val="Heading2"/>
        <w:numPr>
          <w:ilvl w:val="1"/>
          <w:numId w:val="6"/>
        </w:numPr>
        <w:rPr>
          <w:b w:val="0"/>
        </w:rPr>
      </w:pPr>
      <w:r>
        <w:rPr>
          <w:b w:val="0"/>
        </w:rPr>
        <w:lastRenderedPageBreak/>
        <w:t>Partial Completion</w:t>
      </w:r>
    </w:p>
    <w:p w14:paraId="324F20C4" w14:textId="77777777" w:rsidR="00E81655" w:rsidRDefault="00FE10B4">
      <w:bookmarkStart w:id="17" w:name="_qsh70q" w:colFirst="0" w:colLast="0"/>
      <w:bookmarkEnd w:id="17"/>
      <w:r>
        <w:t xml:space="preserve">If a Scout is unable to complete his merit badge, the “PARTIAL” completion will be noted on his Merit Badge Application, which will be returned to the Scout. MBU Counselors are seldom available to serve as </w:t>
      </w:r>
      <w:proofErr w:type="gramStart"/>
      <w:r>
        <w:t>counselor</w:t>
      </w:r>
      <w:proofErr w:type="gramEnd"/>
      <w:r>
        <w:t xml:space="preserve"> after MBU ends, unless arrangements are made afterwards which are acceptable to the Scout, his parents, and the counselor.</w:t>
      </w:r>
    </w:p>
    <w:p w14:paraId="20A8C51D" w14:textId="77777777" w:rsidR="00E81655" w:rsidRDefault="00FE10B4">
      <w:pPr>
        <w:pStyle w:val="Heading1"/>
        <w:numPr>
          <w:ilvl w:val="0"/>
          <w:numId w:val="6"/>
        </w:numPr>
        <w:rPr>
          <w:b w:val="0"/>
        </w:rPr>
      </w:pPr>
      <w:r>
        <w:rPr>
          <w:b w:val="0"/>
        </w:rPr>
        <w:t>Conduct and Discipline</w:t>
      </w:r>
    </w:p>
    <w:p w14:paraId="059EAF13" w14:textId="77777777" w:rsidR="00E81655" w:rsidRDefault="00FE10B4">
      <w:pPr>
        <w:spacing w:after="60"/>
      </w:pPr>
      <w:r>
        <w:t>As a participant of the Merit Badge University, I will:</w:t>
      </w:r>
    </w:p>
    <w:p w14:paraId="33AF0E98" w14:textId="77777777" w:rsidR="00E81655" w:rsidRDefault="00FE10B4">
      <w:pPr>
        <w:numPr>
          <w:ilvl w:val="0"/>
          <w:numId w:val="4"/>
        </w:numPr>
        <w:spacing w:after="60"/>
      </w:pPr>
      <w:r>
        <w:t>Observe the Scout Oath (or Promise) and the Scout Law.</w:t>
      </w:r>
    </w:p>
    <w:p w14:paraId="5DCFBAE1" w14:textId="77777777" w:rsidR="00E81655" w:rsidRDefault="00FE10B4">
      <w:pPr>
        <w:numPr>
          <w:ilvl w:val="0"/>
          <w:numId w:val="4"/>
        </w:numPr>
        <w:spacing w:after="60"/>
      </w:pPr>
      <w:r>
        <w:t>Where my official uniform when requested.</w:t>
      </w:r>
    </w:p>
    <w:p w14:paraId="05412588" w14:textId="77777777" w:rsidR="00E81655" w:rsidRDefault="00FE10B4">
      <w:pPr>
        <w:numPr>
          <w:ilvl w:val="0"/>
          <w:numId w:val="4"/>
        </w:numPr>
        <w:spacing w:after="60"/>
      </w:pPr>
      <w:r>
        <w:t>Attend the classes I am assigned.</w:t>
      </w:r>
    </w:p>
    <w:p w14:paraId="2F497314" w14:textId="77777777" w:rsidR="00E81655" w:rsidRDefault="00FE10B4">
      <w:pPr>
        <w:numPr>
          <w:ilvl w:val="0"/>
          <w:numId w:val="4"/>
        </w:numPr>
        <w:spacing w:after="60"/>
      </w:pPr>
      <w:r>
        <w:t>Be personally responsible for breakage, damage, or loss of property.</w:t>
      </w:r>
    </w:p>
    <w:p w14:paraId="2FD0813C" w14:textId="77777777" w:rsidR="00E81655" w:rsidRDefault="00FE10B4">
      <w:pPr>
        <w:numPr>
          <w:ilvl w:val="0"/>
          <w:numId w:val="4"/>
        </w:numPr>
        <w:spacing w:after="60"/>
      </w:pPr>
      <w:r>
        <w:t>Be courteous to other students, counselors, and staff.</w:t>
      </w:r>
    </w:p>
    <w:p w14:paraId="6CFAB2C3" w14:textId="77777777" w:rsidR="00E81655" w:rsidRDefault="00FE10B4">
      <w:pPr>
        <w:numPr>
          <w:ilvl w:val="0"/>
          <w:numId w:val="4"/>
        </w:numPr>
        <w:spacing w:after="60"/>
      </w:pPr>
      <w:r>
        <w:t>Clean up my classroom at the end of each session.</w:t>
      </w:r>
    </w:p>
    <w:p w14:paraId="68A8C61E" w14:textId="77777777" w:rsidR="00E81655" w:rsidRDefault="00FE10B4">
      <w:pPr>
        <w:numPr>
          <w:ilvl w:val="0"/>
          <w:numId w:val="4"/>
        </w:numPr>
        <w:spacing w:after="60"/>
      </w:pPr>
      <w:bookmarkStart w:id="18" w:name="_3as4poj" w:colFirst="0" w:colLast="0"/>
      <w:bookmarkEnd w:id="18"/>
      <w:r>
        <w:t>Clean up my trash after eating a snack or lunch.</w:t>
      </w:r>
    </w:p>
    <w:p w14:paraId="2DC560AA" w14:textId="77777777" w:rsidR="00E81655" w:rsidRDefault="00FE10B4">
      <w:pPr>
        <w:pStyle w:val="Heading1"/>
        <w:numPr>
          <w:ilvl w:val="0"/>
          <w:numId w:val="6"/>
        </w:numPr>
        <w:rPr>
          <w:b w:val="0"/>
        </w:rPr>
      </w:pPr>
      <w:r>
        <w:rPr>
          <w:b w:val="0"/>
        </w:rPr>
        <w:t>Uniforms</w:t>
      </w:r>
    </w:p>
    <w:p w14:paraId="081A2597" w14:textId="77777777" w:rsidR="00E81655" w:rsidRDefault="00FE10B4">
      <w:bookmarkStart w:id="19" w:name="_1pxezwc" w:colFirst="0" w:colLast="0"/>
      <w:bookmarkEnd w:id="19"/>
      <w:r>
        <w:t>Scouts should wear the official field uniform for MBU. Most units call this a “class A” uniform. The uniform you normally wear to a troop meeting will be fine.</w:t>
      </w:r>
    </w:p>
    <w:p w14:paraId="6E20BE6F" w14:textId="77777777" w:rsidR="00E81655" w:rsidRDefault="00FE10B4">
      <w:pPr>
        <w:pStyle w:val="Heading1"/>
        <w:numPr>
          <w:ilvl w:val="0"/>
          <w:numId w:val="6"/>
        </w:numPr>
        <w:rPr>
          <w:b w:val="0"/>
        </w:rPr>
      </w:pPr>
      <w:r>
        <w:rPr>
          <w:b w:val="0"/>
        </w:rPr>
        <w:t>Snacks and Lunch</w:t>
      </w:r>
    </w:p>
    <w:p w14:paraId="7936AB72" w14:textId="77777777" w:rsidR="00E81655" w:rsidRDefault="00FE10B4">
      <w:pPr>
        <w:numPr>
          <w:ilvl w:val="0"/>
          <w:numId w:val="2"/>
        </w:numPr>
        <w:spacing w:after="120"/>
      </w:pPr>
      <w:r>
        <w:t xml:space="preserve">Lunch is not provided and there are no provisions at MBU for food service or food preparation of any kind. </w:t>
      </w:r>
    </w:p>
    <w:p w14:paraId="415C2FD2" w14:textId="77777777" w:rsidR="00E81655" w:rsidRDefault="00FE10B4">
      <w:pPr>
        <w:numPr>
          <w:ilvl w:val="0"/>
          <w:numId w:val="2"/>
        </w:numPr>
        <w:spacing w:after="120"/>
      </w:pPr>
      <w:r>
        <w:t xml:space="preserve">Each scout must bring their own lunch including drink. </w:t>
      </w:r>
    </w:p>
    <w:p w14:paraId="08A36B6D" w14:textId="77777777" w:rsidR="00E81655" w:rsidRDefault="00FE10B4">
      <w:pPr>
        <w:numPr>
          <w:ilvl w:val="0"/>
          <w:numId w:val="2"/>
        </w:numPr>
        <w:spacing w:after="120"/>
      </w:pPr>
      <w:r>
        <w:t>All food must be consumed in the cafeteria. No food or drink is allowed to be consumed outside of the cafeteria.</w:t>
      </w:r>
    </w:p>
    <w:p w14:paraId="005CE9CD" w14:textId="77777777" w:rsidR="00E81655" w:rsidRDefault="00FE10B4">
      <w:pPr>
        <w:numPr>
          <w:ilvl w:val="0"/>
          <w:numId w:val="2"/>
        </w:numPr>
        <w:spacing w:after="120"/>
      </w:pPr>
      <w:r>
        <w:t>Counselors are permitted to drink in classrooms, but only covered containers should be used.</w:t>
      </w:r>
    </w:p>
    <w:p w14:paraId="07820F9A" w14:textId="77777777" w:rsidR="00E81655" w:rsidRDefault="00FE10B4">
      <w:pPr>
        <w:numPr>
          <w:ilvl w:val="0"/>
          <w:numId w:val="2"/>
        </w:numPr>
        <w:spacing w:after="120"/>
      </w:pPr>
      <w:r>
        <w:t>Scouts are expected to clean up after themselves.</w:t>
      </w:r>
    </w:p>
    <w:p w14:paraId="239D4E48" w14:textId="77777777" w:rsidR="00E81655" w:rsidRDefault="00FE10B4">
      <w:pPr>
        <w:numPr>
          <w:ilvl w:val="0"/>
          <w:numId w:val="2"/>
        </w:numPr>
        <w:spacing w:after="120"/>
      </w:pPr>
      <w:bookmarkStart w:id="20" w:name="_49x2ik5" w:colFirst="0" w:colLast="0"/>
      <w:bookmarkEnd w:id="20"/>
      <w:r>
        <w:t xml:space="preserve">A very light snack will be provided about halfway through each class. </w:t>
      </w:r>
    </w:p>
    <w:p w14:paraId="64D0DF03" w14:textId="77777777" w:rsidR="00E81655" w:rsidRDefault="00FE10B4">
      <w:pPr>
        <w:pStyle w:val="Heading1"/>
        <w:numPr>
          <w:ilvl w:val="0"/>
          <w:numId w:val="6"/>
        </w:numPr>
        <w:rPr>
          <w:b w:val="0"/>
        </w:rPr>
      </w:pPr>
      <w:r>
        <w:rPr>
          <w:b w:val="0"/>
        </w:rPr>
        <w:t>Health, Safety, and First Aid</w:t>
      </w:r>
    </w:p>
    <w:p w14:paraId="3C084FE4" w14:textId="77777777" w:rsidR="00E81655" w:rsidRDefault="00FE10B4">
      <w:pPr>
        <w:numPr>
          <w:ilvl w:val="0"/>
          <w:numId w:val="3"/>
        </w:numPr>
        <w:spacing w:after="120"/>
      </w:pPr>
      <w:r>
        <w:t>Scouts should take their own medicine if needed during class.</w:t>
      </w:r>
    </w:p>
    <w:p w14:paraId="25EDBF3D" w14:textId="77777777" w:rsidR="00E81655" w:rsidRDefault="00FE10B4">
      <w:pPr>
        <w:numPr>
          <w:ilvl w:val="0"/>
          <w:numId w:val="3"/>
        </w:numPr>
        <w:spacing w:after="120"/>
      </w:pPr>
      <w:r>
        <w:t xml:space="preserve">No running inside or outside the </w:t>
      </w:r>
      <w:r>
        <w:t>church</w:t>
      </w:r>
    </w:p>
    <w:p w14:paraId="2CCE3FBC" w14:textId="77777777" w:rsidR="00E81655" w:rsidRDefault="00FE10B4">
      <w:pPr>
        <w:numPr>
          <w:ilvl w:val="0"/>
          <w:numId w:val="3"/>
        </w:numPr>
        <w:spacing w:after="120"/>
      </w:pPr>
      <w:r>
        <w:t>No roller blades, roller shoes, roller skates, or skateboards are allowed.</w:t>
      </w:r>
    </w:p>
    <w:p w14:paraId="7F6FC817" w14:textId="77777777" w:rsidR="00E81655" w:rsidRDefault="00FE10B4">
      <w:pPr>
        <w:numPr>
          <w:ilvl w:val="0"/>
          <w:numId w:val="3"/>
        </w:numPr>
        <w:spacing w:after="120"/>
      </w:pPr>
      <w:r>
        <w:t xml:space="preserve">No alcohol, illegal drugs, fireworks, firearms, slingshots, or anything else that might distract from the learning environment. No tobacco or coffee for Scouts. </w:t>
      </w:r>
    </w:p>
    <w:p w14:paraId="7E5C0E6A" w14:textId="77777777" w:rsidR="00E81655" w:rsidRDefault="00FE10B4">
      <w:pPr>
        <w:numPr>
          <w:ilvl w:val="0"/>
          <w:numId w:val="3"/>
        </w:numPr>
        <w:spacing w:after="120"/>
      </w:pPr>
      <w:bookmarkStart w:id="21" w:name="_2p2csry" w:colFirst="0" w:colLast="0"/>
      <w:bookmarkEnd w:id="21"/>
      <w:r>
        <w:t>The MBU First Aid station is at the Headquarters table.</w:t>
      </w:r>
    </w:p>
    <w:p w14:paraId="2CA206A6" w14:textId="77777777" w:rsidR="00E81655" w:rsidRDefault="00FE10B4">
      <w:pPr>
        <w:pStyle w:val="Heading1"/>
        <w:numPr>
          <w:ilvl w:val="0"/>
          <w:numId w:val="6"/>
        </w:numPr>
        <w:rPr>
          <w:b w:val="0"/>
        </w:rPr>
      </w:pPr>
      <w:r>
        <w:rPr>
          <w:b w:val="0"/>
        </w:rPr>
        <w:t>Lost and Found</w:t>
      </w:r>
    </w:p>
    <w:p w14:paraId="5EE5D7CF" w14:textId="77777777" w:rsidR="00E81655" w:rsidRDefault="00FE10B4">
      <w:r>
        <w:t>The MBU Lost and Found is located at the Headquarters table.  The return of lost items after the end of MBU is not guaranteed, so be sure to check before you leave.  Put your name on EVERYTHING: books, papers, lunch boxes, coats, hats – EVERYTHING.</w:t>
      </w:r>
    </w:p>
    <w:p w14:paraId="3295014F" w14:textId="77777777" w:rsidR="00E81655" w:rsidRDefault="00E81655"/>
    <w:sectPr w:rsidR="00E81655">
      <w:headerReference w:type="even" r:id="rId15"/>
      <w:headerReference w:type="default" r:id="rId16"/>
      <w:footerReference w:type="default" r:id="rId17"/>
      <w:headerReference w:type="first" r:id="rId18"/>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4670A" w14:textId="77777777" w:rsidR="00FE10B4" w:rsidRDefault="00FE10B4">
      <w:r>
        <w:separator/>
      </w:r>
    </w:p>
  </w:endnote>
  <w:endnote w:type="continuationSeparator" w:id="0">
    <w:p w14:paraId="39572FCB" w14:textId="77777777" w:rsidR="00FE10B4" w:rsidRDefault="00FE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BB73D" w14:textId="77777777" w:rsidR="00E81655" w:rsidRDefault="00FE10B4">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8D5AC" w14:textId="77777777" w:rsidR="00FE10B4" w:rsidRDefault="00FE10B4">
      <w:r>
        <w:separator/>
      </w:r>
    </w:p>
  </w:footnote>
  <w:footnote w:type="continuationSeparator" w:id="0">
    <w:p w14:paraId="14D924B9" w14:textId="77777777" w:rsidR="00FE10B4" w:rsidRDefault="00FE1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8C8D2" w14:textId="77777777" w:rsidR="00E81655" w:rsidRDefault="00E81655">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DF3B" w14:textId="77777777" w:rsidR="00E81655" w:rsidRDefault="00E81655">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E6A7B" w14:textId="77777777" w:rsidR="00E81655" w:rsidRDefault="00E81655">
    <w:pPr>
      <w:pBdr>
        <w:top w:val="nil"/>
        <w:left w:val="nil"/>
        <w:bottom w:val="nil"/>
        <w:right w:val="nil"/>
        <w:between w:val="nil"/>
      </w:pBdr>
      <w:tabs>
        <w:tab w:val="center" w:pos="4320"/>
        <w:tab w:val="right" w:pos="8640"/>
      </w:tabs>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C24"/>
    <w:multiLevelType w:val="multilevel"/>
    <w:tmpl w:val="8A84929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 w15:restartNumberingAfterBreak="0">
    <w:nsid w:val="2DAA1FD8"/>
    <w:multiLevelType w:val="multilevel"/>
    <w:tmpl w:val="BDD05A9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3BB5450A"/>
    <w:multiLevelType w:val="multilevel"/>
    <w:tmpl w:val="8CAC30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DF101B6"/>
    <w:multiLevelType w:val="multilevel"/>
    <w:tmpl w:val="A70E74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419B297B"/>
    <w:multiLevelType w:val="multilevel"/>
    <w:tmpl w:val="09EA93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FC160A6"/>
    <w:multiLevelType w:val="multilevel"/>
    <w:tmpl w:val="0BC6163A"/>
    <w:lvl w:ilvl="0">
      <w:start w:val="1"/>
      <w:numFmt w:val="upperRoman"/>
      <w:lvlText w:val="%1."/>
      <w:lvlJc w:val="left"/>
      <w:pPr>
        <w:ind w:left="0" w:firstLine="0"/>
      </w:pPr>
      <w:rPr>
        <w:vertAlign w:val="baseline"/>
      </w:rPr>
    </w:lvl>
    <w:lvl w:ilvl="1">
      <w:start w:val="1"/>
      <w:numFmt w:val="upperLetter"/>
      <w:lvlText w:val="%2."/>
      <w:lvlJc w:val="left"/>
      <w:pPr>
        <w:ind w:left="720" w:firstLine="0"/>
      </w:pPr>
      <w:rPr>
        <w:vertAlign w:val="baseline"/>
      </w:rPr>
    </w:lvl>
    <w:lvl w:ilvl="2">
      <w:start w:val="1"/>
      <w:numFmt w:val="decimal"/>
      <w:lvlText w:val="%3."/>
      <w:lvlJc w:val="left"/>
      <w:pPr>
        <w:ind w:left="1440" w:firstLine="0"/>
      </w:pPr>
      <w:rPr>
        <w:vertAlign w:val="baseline"/>
      </w:rPr>
    </w:lvl>
    <w:lvl w:ilvl="3">
      <w:start w:val="1"/>
      <w:numFmt w:val="lowerLetter"/>
      <w:lvlText w:val="%4)"/>
      <w:lvlJc w:val="left"/>
      <w:pPr>
        <w:ind w:left="2160" w:firstLine="0"/>
      </w:pPr>
      <w:rPr>
        <w:vertAlign w:val="baseline"/>
      </w:rPr>
    </w:lvl>
    <w:lvl w:ilvl="4">
      <w:start w:val="1"/>
      <w:numFmt w:val="decimal"/>
      <w:lvlText w:val="(%5)"/>
      <w:lvlJc w:val="left"/>
      <w:pPr>
        <w:ind w:left="2880" w:firstLine="0"/>
      </w:pPr>
      <w:rPr>
        <w:vertAlign w:val="baseline"/>
      </w:rPr>
    </w:lvl>
    <w:lvl w:ilvl="5">
      <w:start w:val="1"/>
      <w:numFmt w:val="lowerLetter"/>
      <w:lvlText w:val="(%6)"/>
      <w:lvlJc w:val="left"/>
      <w:pPr>
        <w:ind w:left="3600" w:firstLine="0"/>
      </w:pPr>
      <w:rPr>
        <w:vertAlign w:val="baseline"/>
      </w:rPr>
    </w:lvl>
    <w:lvl w:ilvl="6">
      <w:start w:val="1"/>
      <w:numFmt w:val="lowerRoman"/>
      <w:lvlText w:val="(%7)"/>
      <w:lvlJc w:val="left"/>
      <w:pPr>
        <w:ind w:left="4320" w:firstLine="0"/>
      </w:pPr>
      <w:rPr>
        <w:vertAlign w:val="baseline"/>
      </w:rPr>
    </w:lvl>
    <w:lvl w:ilvl="7">
      <w:start w:val="1"/>
      <w:numFmt w:val="lowerLetter"/>
      <w:lvlText w:val="(%8)"/>
      <w:lvlJc w:val="left"/>
      <w:pPr>
        <w:ind w:left="5040" w:firstLine="0"/>
      </w:pPr>
      <w:rPr>
        <w:vertAlign w:val="baseline"/>
      </w:rPr>
    </w:lvl>
    <w:lvl w:ilvl="8">
      <w:start w:val="1"/>
      <w:numFmt w:val="lowerRoman"/>
      <w:lvlText w:val="(%9)"/>
      <w:lvlJc w:val="left"/>
      <w:pPr>
        <w:ind w:left="5760" w:firstLine="0"/>
      </w:pPr>
      <w:rPr>
        <w:vertAlign w:val="baseline"/>
      </w:rPr>
    </w:lvl>
  </w:abstractNum>
  <w:abstractNum w:abstractNumId="6" w15:restartNumberingAfterBreak="0">
    <w:nsid w:val="62D70B40"/>
    <w:multiLevelType w:val="multilevel"/>
    <w:tmpl w:val="AB52016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16cid:durableId="757674743">
    <w:abstractNumId w:val="6"/>
  </w:num>
  <w:num w:numId="2" w16cid:durableId="558706359">
    <w:abstractNumId w:val="2"/>
  </w:num>
  <w:num w:numId="3" w16cid:durableId="861017176">
    <w:abstractNumId w:val="3"/>
  </w:num>
  <w:num w:numId="4" w16cid:durableId="1980066419">
    <w:abstractNumId w:val="4"/>
  </w:num>
  <w:num w:numId="5" w16cid:durableId="1797334982">
    <w:abstractNumId w:val="1"/>
  </w:num>
  <w:num w:numId="6" w16cid:durableId="1613710574">
    <w:abstractNumId w:val="5"/>
  </w:num>
  <w:num w:numId="7" w16cid:durableId="81218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655"/>
    <w:rsid w:val="00E81655"/>
    <w:rsid w:val="00FE1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BDC0B"/>
  <w15:docId w15:val="{77FBDCA2-5E32-43C2-A2B2-91E7C11E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Heading2">
    <w:name w:val="heading 2"/>
    <w:basedOn w:val="Normal"/>
    <w:next w:val="Normal"/>
    <w:uiPriority w:val="9"/>
    <w:unhideWhenUsed/>
    <w:qFormat/>
    <w:pPr>
      <w:keepNext/>
      <w:spacing w:before="240" w:after="60"/>
      <w:ind w:left="720"/>
      <w:outlineLvl w:val="1"/>
    </w:pPr>
    <w:rPr>
      <w:rFonts w:ascii="Arial" w:eastAsia="Arial" w:hAnsi="Arial" w:cs="Arial"/>
      <w:b/>
      <w:i/>
      <w:sz w:val="28"/>
      <w:szCs w:val="28"/>
    </w:rPr>
  </w:style>
  <w:style w:type="paragraph" w:styleId="Heading3">
    <w:name w:val="heading 3"/>
    <w:basedOn w:val="Normal"/>
    <w:next w:val="Normal"/>
    <w:uiPriority w:val="9"/>
    <w:unhideWhenUsed/>
    <w:qFormat/>
    <w:pPr>
      <w:keepNext/>
      <w:spacing w:before="240" w:after="60"/>
      <w:ind w:left="144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spacing w:before="240" w:after="60"/>
      <w:ind w:left="2160"/>
      <w:outlineLvl w:val="3"/>
    </w:pPr>
    <w:rPr>
      <w:b/>
      <w:sz w:val="28"/>
      <w:szCs w:val="28"/>
    </w:rPr>
  </w:style>
  <w:style w:type="paragraph" w:styleId="Heading5">
    <w:name w:val="heading 5"/>
    <w:basedOn w:val="Normal"/>
    <w:next w:val="Normal"/>
    <w:uiPriority w:val="9"/>
    <w:semiHidden/>
    <w:unhideWhenUsed/>
    <w:qFormat/>
    <w:pPr>
      <w:spacing w:before="240" w:after="60"/>
      <w:ind w:left="2880"/>
      <w:outlineLvl w:val="4"/>
    </w:pPr>
    <w:rPr>
      <w:b/>
      <w:i/>
      <w:sz w:val="26"/>
      <w:szCs w:val="26"/>
    </w:rPr>
  </w:style>
  <w:style w:type="paragraph" w:styleId="Heading6">
    <w:name w:val="heading 6"/>
    <w:basedOn w:val="Normal"/>
    <w:next w:val="Normal"/>
    <w:uiPriority w:val="9"/>
    <w:semiHidden/>
    <w:unhideWhenUsed/>
    <w:qFormat/>
    <w:pPr>
      <w:spacing w:before="240" w:after="60"/>
      <w:ind w:left="360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raftery@yahoo.com" TargetMode="External"/><Relationship Id="rId13" Type="http://schemas.openxmlformats.org/officeDocument/2006/relationships/hyperlink" Target="https://www.scouting.org/skills/merit-badges/all/"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coutingevent.com/595-7683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nelsonrogers32@yahoo.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1473</Words>
  <Characters>8400</Characters>
  <Application>Microsoft Office Word</Application>
  <DocSecurity>0</DocSecurity>
  <Lines>70</Lines>
  <Paragraphs>19</Paragraphs>
  <ScaleCrop>false</ScaleCrop>
  <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 Jones-St. Clair</cp:lastModifiedBy>
  <cp:revision>2</cp:revision>
  <dcterms:created xsi:type="dcterms:W3CDTF">2023-11-09T16:50:00Z</dcterms:created>
  <dcterms:modified xsi:type="dcterms:W3CDTF">2023-11-09T16:50:00Z</dcterms:modified>
</cp:coreProperties>
</file>